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A4D2F" w14:paraId="53DC23EE" w14:textId="77777777">
        <w:tc>
          <w:tcPr>
            <w:tcW w:w="509" w:type="dxa"/>
          </w:tcPr>
          <w:p w14:paraId="28C2275C" w14:textId="77777777" w:rsidR="009A4D2F"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B6CB157" w14:textId="77777777" w:rsidR="009A4D2F"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67.080</w:t>
            </w:r>
            <w:r>
              <w:rPr>
                <w:rFonts w:ascii="黑体" w:eastAsia="黑体" w:hAnsi="黑体"/>
                <w:sz w:val="21"/>
                <w:szCs w:val="21"/>
              </w:rPr>
              <w:fldChar w:fldCharType="end"/>
            </w:r>
            <w:bookmarkEnd w:id="0"/>
          </w:p>
        </w:tc>
      </w:tr>
      <w:tr w:rsidR="009A4D2F" w14:paraId="588EE12B" w14:textId="77777777">
        <w:tc>
          <w:tcPr>
            <w:tcW w:w="509" w:type="dxa"/>
          </w:tcPr>
          <w:p w14:paraId="3F5B4CAF" w14:textId="77777777" w:rsidR="009A4D2F"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A4D2F" w14:paraId="1E80EBF8" w14:textId="77777777">
              <w:trPr>
                <w:trHeight w:hRule="exact" w:val="1021"/>
              </w:trPr>
              <w:tc>
                <w:tcPr>
                  <w:tcW w:w="9242" w:type="dxa"/>
                  <w:vAlign w:val="center"/>
                </w:tcPr>
                <w:p w14:paraId="2C99ACA4" w14:textId="77777777" w:rsidR="009A4D2F" w:rsidRDefault="00000000" w:rsidP="00742C4F">
                  <w:pPr>
                    <w:pStyle w:val="afffff3"/>
                    <w:framePr w:w="0" w:hRule="auto" w:wrap="auto" w:hAnchor="text" w:xAlign="left" w:yAlign="inline" w:anchorLock="0"/>
                    <w:ind w:left="420" w:right="624"/>
                    <w:rPr>
                      <w:rFonts w:ascii="宋体" w:hAnsi="宋体" w:hint="eastAsia"/>
                      <w:sz w:val="28"/>
                      <w:szCs w:val="28"/>
                    </w:rPr>
                  </w:pPr>
                  <w:r>
                    <w:rPr>
                      <w:noProof/>
                    </w:rPr>
                    <w:drawing>
                      <wp:inline distT="0" distB="0" distL="0" distR="0" wp14:anchorId="6CF82C72" wp14:editId="07CE148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7F6C72E" wp14:editId="2143E96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2E93B25" w14:textId="77777777" w:rsidR="009A4D2F"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31</w:t>
            </w:r>
            <w:r>
              <w:rPr>
                <w:rFonts w:ascii="黑体" w:eastAsia="黑体" w:hAnsi="黑体"/>
                <w:sz w:val="21"/>
                <w:szCs w:val="21"/>
              </w:rPr>
              <w:fldChar w:fldCharType="end"/>
            </w:r>
            <w:bookmarkEnd w:id="2"/>
          </w:p>
        </w:tc>
      </w:tr>
    </w:tbl>
    <w:bookmarkStart w:id="3" w:name="_Hlk26473981"/>
    <w:p w14:paraId="7C610995" w14:textId="77777777" w:rsidR="009A4D2F" w:rsidRDefault="00000000">
      <w:pPr>
        <w:pStyle w:val="afffff4"/>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31B9869A" w14:textId="77777777" w:rsidR="009A4D2F" w:rsidRDefault="00000000">
      <w:pPr>
        <w:pStyle w:val="affffffffff6"/>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56D83F5" w14:textId="77777777" w:rsidR="009A4D2F" w:rsidRDefault="00000000">
      <w:pPr>
        <w:pStyle w:val="affffffffff7"/>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56C28D1" w14:textId="77777777" w:rsidR="009A4D2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55E0F60" wp14:editId="4480B27D">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EB139E7"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6166B975" w14:textId="77777777" w:rsidR="009A4D2F" w:rsidRDefault="009A4D2F">
      <w:pPr>
        <w:pStyle w:val="afffff4"/>
        <w:framePr w:w="9639" w:h="6976" w:hRule="exact" w:hSpace="0" w:vSpace="0" w:wrap="around" w:hAnchor="page" w:y="6408"/>
        <w:jc w:val="center"/>
        <w:rPr>
          <w:rFonts w:ascii="黑体" w:eastAsia="黑体" w:hAnsi="黑体" w:hint="eastAsia"/>
          <w:b w:val="0"/>
          <w:bCs w:val="0"/>
          <w:w w:val="100"/>
        </w:rPr>
      </w:pPr>
    </w:p>
    <w:p w14:paraId="3CE5AE0C" w14:textId="77777777" w:rsidR="009A4D2F" w:rsidRDefault="00000000">
      <w:pPr>
        <w:pStyle w:val="affffffffff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地理标志产品  西林火姜栽培技术规程</w:t>
      </w:r>
      <w:r>
        <w:fldChar w:fldCharType="end"/>
      </w:r>
      <w:bookmarkEnd w:id="9"/>
    </w:p>
    <w:p w14:paraId="5252D574" w14:textId="77777777" w:rsidR="009A4D2F" w:rsidRDefault="009A4D2F">
      <w:pPr>
        <w:framePr w:w="9639" w:h="6974" w:hRule="exact" w:wrap="around" w:vAnchor="page" w:hAnchor="page" w:x="1419" w:y="6408" w:anchorLock="1"/>
        <w:ind w:left="-1418"/>
      </w:pPr>
    </w:p>
    <w:p w14:paraId="4ED3ADD7" w14:textId="77777777" w:rsidR="009A4D2F" w:rsidRDefault="00000000">
      <w:pPr>
        <w:pStyle w:val="afffffffc"/>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code of cultivation of geographical indications of agricultural products—Xilin ginger</w:t>
      </w:r>
      <w:r>
        <w:rPr>
          <w:rFonts w:ascii="黑体" w:eastAsia="黑体" w:hAnsi="黑体"/>
          <w:szCs w:val="28"/>
        </w:rPr>
        <w:fldChar w:fldCharType="end"/>
      </w:r>
      <w:bookmarkEnd w:id="10"/>
    </w:p>
    <w:p w14:paraId="29C0DDC2" w14:textId="77777777" w:rsidR="009A4D2F" w:rsidRDefault="009A4D2F">
      <w:pPr>
        <w:framePr w:w="9639" w:h="6974" w:hRule="exact" w:wrap="around" w:vAnchor="page" w:hAnchor="page" w:x="1419" w:y="6408" w:anchorLock="1"/>
        <w:spacing w:line="760" w:lineRule="exact"/>
        <w:ind w:left="-1418"/>
      </w:pPr>
    </w:p>
    <w:p w14:paraId="67082E58" w14:textId="77777777" w:rsidR="009A4D2F" w:rsidRDefault="009A4D2F">
      <w:pPr>
        <w:pStyle w:val="afffffffc"/>
        <w:framePr w:w="9639" w:h="6974" w:hRule="exact" w:wrap="around" w:vAnchor="page" w:hAnchor="page" w:x="1419" w:y="6408" w:anchorLock="1"/>
        <w:textAlignment w:val="bottom"/>
        <w:rPr>
          <w:rFonts w:eastAsia="黑体"/>
          <w:szCs w:val="28"/>
        </w:rPr>
      </w:pPr>
    </w:p>
    <w:p w14:paraId="3FE6E220" w14:textId="77777777" w:rsidR="009A4D2F" w:rsidRDefault="00000000">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77DBEA5" w14:textId="77777777" w:rsidR="009A4D2F" w:rsidRDefault="00000000">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E076B53" w14:textId="77777777" w:rsidR="009A4D2F" w:rsidRDefault="00000000">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DAD2F83" w14:textId="77777777" w:rsidR="009A4D2F" w:rsidRDefault="00000000">
      <w:pPr>
        <w:pStyle w:val="affffffffff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8047EB2" w14:textId="77777777" w:rsidR="009A4D2F" w:rsidRDefault="00000000">
      <w:pPr>
        <w:pStyle w:val="affffffffff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F7D3ECA" w14:textId="77777777" w:rsidR="009A4D2F" w:rsidRDefault="00000000">
      <w:pPr>
        <w:pStyle w:val="affffffffc"/>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14:paraId="32DEBA34" w14:textId="77777777" w:rsidR="009A4D2F" w:rsidRDefault="00000000">
      <w:pPr>
        <w:rPr>
          <w:rFonts w:ascii="宋体" w:hAnsi="宋体" w:hint="eastAsia"/>
          <w:sz w:val="28"/>
          <w:szCs w:val="28"/>
        </w:rPr>
        <w:sectPr w:rsidR="009A4D2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184C2C5F" wp14:editId="3D4EEC83">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448A02FC"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07F7F726" w14:textId="77777777" w:rsidR="00004877" w:rsidRDefault="00004877" w:rsidP="00004877">
      <w:pPr>
        <w:pStyle w:val="affffffe"/>
        <w:spacing w:after="360"/>
        <w:rPr>
          <w:rFonts w:hint="eastAsia"/>
        </w:rPr>
      </w:pPr>
      <w:bookmarkStart w:id="21" w:name="_Toc226302839"/>
      <w:bookmarkStart w:id="22" w:name="_Toc227688477"/>
      <w:bookmarkStart w:id="23" w:name="_Toc226379752"/>
      <w:bookmarkStart w:id="24" w:name="_Toc227687195"/>
      <w:bookmarkStart w:id="25" w:name="_Toc226302807"/>
      <w:bookmarkStart w:id="26" w:name="_Toc226384889"/>
      <w:bookmarkStart w:id="27" w:name="_Toc227830818"/>
      <w:bookmarkStart w:id="28" w:name="_Toc227686985"/>
      <w:bookmarkStart w:id="29" w:name="_Toc227773617"/>
      <w:bookmarkStart w:id="30" w:name="_Toc227830482"/>
      <w:bookmarkStart w:id="31" w:name="_Toc226380102"/>
      <w:bookmarkStart w:id="32" w:name="_Toc227830784"/>
      <w:bookmarkStart w:id="33" w:name="_Toc227687585"/>
      <w:bookmarkStart w:id="34" w:name="_Toc226305327"/>
      <w:bookmarkStart w:id="35" w:name="_Toc226361054"/>
      <w:bookmarkStart w:id="36" w:name="_Toc226380039"/>
      <w:bookmarkStart w:id="37" w:name="_Toc227831136"/>
      <w:bookmarkStart w:id="38" w:name="_Toc227875878"/>
      <w:bookmarkStart w:id="39" w:name="_Toc227875916"/>
      <w:bookmarkStart w:id="40" w:name="BookMark1"/>
      <w:r w:rsidRPr="00004877">
        <w:rPr>
          <w:rFonts w:hint="eastAsia"/>
          <w:spacing w:val="320"/>
        </w:rPr>
        <w:lastRenderedPageBreak/>
        <w:t>目</w:t>
      </w:r>
      <w:r>
        <w:rPr>
          <w:rFonts w:hint="eastAsia"/>
        </w:rPr>
        <w:t>次</w:t>
      </w:r>
    </w:p>
    <w:p w14:paraId="78A4D628" w14:textId="62AE962F"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004877">
        <w:fldChar w:fldCharType="begin"/>
      </w:r>
      <w:r w:rsidRPr="00004877">
        <w:instrText xml:space="preserve"> TOC \o "1-1" \h \t "标准文件_一级条标题,2,标准文件_附录一级条标题,2," </w:instrText>
      </w:r>
      <w:r w:rsidRPr="00004877">
        <w:fldChar w:fldCharType="separate"/>
      </w:r>
      <w:hyperlink w:anchor="_Toc227881334" w:history="1">
        <w:r w:rsidRPr="00004877">
          <w:rPr>
            <w:rStyle w:val="affffe"/>
            <w:noProof/>
          </w:rPr>
          <w:t>前言</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_Toc227881334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II</w:t>
        </w:r>
        <w:r w:rsidRPr="00004877">
          <w:rPr>
            <w:rFonts w:hint="eastAsia"/>
            <w:noProof/>
          </w:rPr>
          <w:fldChar w:fldCharType="end"/>
        </w:r>
      </w:hyperlink>
    </w:p>
    <w:p w14:paraId="66B8B2FE" w14:textId="4887275F"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35" w:history="1">
        <w:r w:rsidRPr="00004877">
          <w:rPr>
            <w:rStyle w:val="affffe"/>
            <w:noProof/>
          </w:rPr>
          <w:t>1</w:t>
        </w:r>
        <w:r>
          <w:rPr>
            <w:rStyle w:val="affffe"/>
            <w:noProof/>
          </w:rPr>
          <w:t xml:space="preserve"> </w:t>
        </w:r>
        <w:r w:rsidRPr="00004877">
          <w:rPr>
            <w:rStyle w:val="affffe"/>
            <w:noProof/>
          </w:rPr>
          <w:t xml:space="preserve"> 范围</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_Toc227881335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1</w:t>
        </w:r>
        <w:r w:rsidRPr="00004877">
          <w:rPr>
            <w:rFonts w:hint="eastAsia"/>
            <w:noProof/>
          </w:rPr>
          <w:fldChar w:fldCharType="end"/>
        </w:r>
      </w:hyperlink>
    </w:p>
    <w:p w14:paraId="56B79ADB" w14:textId="03FE3C2F"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36" w:history="1">
        <w:r w:rsidRPr="00004877">
          <w:rPr>
            <w:rStyle w:val="affffe"/>
            <w:noProof/>
          </w:rPr>
          <w:t>2</w:t>
        </w:r>
        <w:r>
          <w:rPr>
            <w:rStyle w:val="affffe"/>
            <w:noProof/>
          </w:rPr>
          <w:t xml:space="preserve"> </w:t>
        </w:r>
        <w:r w:rsidRPr="00004877">
          <w:rPr>
            <w:rStyle w:val="affffe"/>
            <w:noProof/>
          </w:rPr>
          <w:t xml:space="preserve"> 规范性引用文件</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_Toc227881336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1</w:t>
        </w:r>
        <w:r w:rsidRPr="00004877">
          <w:rPr>
            <w:rFonts w:hint="eastAsia"/>
            <w:noProof/>
          </w:rPr>
          <w:fldChar w:fldCharType="end"/>
        </w:r>
      </w:hyperlink>
    </w:p>
    <w:p w14:paraId="5CBCA291" w14:textId="4B57944A"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37" w:history="1">
        <w:r w:rsidRPr="00004877">
          <w:rPr>
            <w:rStyle w:val="affffe"/>
            <w:noProof/>
          </w:rPr>
          <w:t>3</w:t>
        </w:r>
        <w:r>
          <w:rPr>
            <w:rStyle w:val="affffe"/>
            <w:noProof/>
          </w:rPr>
          <w:t xml:space="preserve"> </w:t>
        </w:r>
        <w:r w:rsidRPr="00004877">
          <w:rPr>
            <w:rStyle w:val="affffe"/>
            <w:noProof/>
          </w:rPr>
          <w:t xml:space="preserve"> 术语和定义</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_Toc227881337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1</w:t>
        </w:r>
        <w:r w:rsidRPr="00004877">
          <w:rPr>
            <w:rFonts w:hint="eastAsia"/>
            <w:noProof/>
          </w:rPr>
          <w:fldChar w:fldCharType="end"/>
        </w:r>
      </w:hyperlink>
    </w:p>
    <w:p w14:paraId="4BB57ACD" w14:textId="79E0C414"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38" w:history="1">
        <w:r w:rsidRPr="00004877">
          <w:rPr>
            <w:rStyle w:val="affffe"/>
            <w:noProof/>
          </w:rPr>
          <w:t>4</w:t>
        </w:r>
        <w:r>
          <w:rPr>
            <w:rStyle w:val="affffe"/>
            <w:noProof/>
          </w:rPr>
          <w:t xml:space="preserve"> </w:t>
        </w:r>
        <w:r w:rsidRPr="00004877">
          <w:rPr>
            <w:rStyle w:val="affffe"/>
            <w:noProof/>
          </w:rPr>
          <w:t xml:space="preserve"> 产地环境选择</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_Toc227881338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1</w:t>
        </w:r>
        <w:r w:rsidRPr="00004877">
          <w:rPr>
            <w:rFonts w:hint="eastAsia"/>
            <w:noProof/>
          </w:rPr>
          <w:fldChar w:fldCharType="end"/>
        </w:r>
      </w:hyperlink>
    </w:p>
    <w:p w14:paraId="0C34FA6B" w14:textId="3ECF345E"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39" w:history="1">
        <w:r w:rsidRPr="00004877">
          <w:rPr>
            <w:rStyle w:val="affffe"/>
            <w:noProof/>
          </w:rPr>
          <w:t>5</w:t>
        </w:r>
        <w:r>
          <w:rPr>
            <w:rStyle w:val="affffe"/>
            <w:noProof/>
          </w:rPr>
          <w:t xml:space="preserve"> </w:t>
        </w:r>
        <w:r w:rsidRPr="00004877">
          <w:rPr>
            <w:rStyle w:val="affffe"/>
            <w:noProof/>
          </w:rPr>
          <w:t xml:space="preserve"> 姜种准备</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_Toc227881339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1</w:t>
        </w:r>
        <w:r w:rsidRPr="00004877">
          <w:rPr>
            <w:rFonts w:hint="eastAsia"/>
            <w:noProof/>
          </w:rPr>
          <w:fldChar w:fldCharType="end"/>
        </w:r>
      </w:hyperlink>
    </w:p>
    <w:p w14:paraId="67779C95" w14:textId="2E18D2CA"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40" w:history="1">
        <w:r w:rsidRPr="00004877">
          <w:rPr>
            <w:rStyle w:val="affffe"/>
            <w:noProof/>
          </w:rPr>
          <w:t>5.1</w:t>
        </w:r>
        <w:r>
          <w:rPr>
            <w:rStyle w:val="affffe"/>
            <w:noProof/>
          </w:rPr>
          <w:t xml:space="preserve"> </w:t>
        </w:r>
        <w:r w:rsidRPr="00004877">
          <w:rPr>
            <w:rStyle w:val="affffe"/>
            <w:noProof/>
          </w:rPr>
          <w:t xml:space="preserve"> 品种选择</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_Toc227881340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1</w:t>
        </w:r>
        <w:r w:rsidRPr="00004877">
          <w:rPr>
            <w:rFonts w:hint="eastAsia"/>
            <w:noProof/>
          </w:rPr>
          <w:fldChar w:fldCharType="end"/>
        </w:r>
      </w:hyperlink>
    </w:p>
    <w:p w14:paraId="72BEE56E" w14:textId="095B64A8"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41" w:history="1">
        <w:r w:rsidRPr="00004877">
          <w:rPr>
            <w:rStyle w:val="affffe"/>
            <w:noProof/>
          </w:rPr>
          <w:t>5.2</w:t>
        </w:r>
        <w:r>
          <w:rPr>
            <w:rStyle w:val="affffe"/>
            <w:noProof/>
          </w:rPr>
          <w:t xml:space="preserve"> </w:t>
        </w:r>
        <w:r w:rsidRPr="00004877">
          <w:rPr>
            <w:rStyle w:val="affffe"/>
            <w:noProof/>
          </w:rPr>
          <w:t xml:space="preserve"> 姜种筛选</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_Toc227881341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1</w:t>
        </w:r>
        <w:r w:rsidRPr="00004877">
          <w:rPr>
            <w:rFonts w:hint="eastAsia"/>
            <w:noProof/>
          </w:rPr>
          <w:fldChar w:fldCharType="end"/>
        </w:r>
      </w:hyperlink>
    </w:p>
    <w:p w14:paraId="20749CFB" w14:textId="12312945"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42" w:history="1">
        <w:r w:rsidRPr="00004877">
          <w:rPr>
            <w:rStyle w:val="affffe"/>
            <w:noProof/>
          </w:rPr>
          <w:t>5.3</w:t>
        </w:r>
        <w:r>
          <w:rPr>
            <w:rStyle w:val="affffe"/>
            <w:noProof/>
          </w:rPr>
          <w:t xml:space="preserve"> </w:t>
        </w:r>
        <w:r w:rsidRPr="00004877">
          <w:rPr>
            <w:rStyle w:val="affffe"/>
            <w:noProof/>
          </w:rPr>
          <w:t xml:space="preserve"> 姜种处理</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_Toc227881342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1</w:t>
        </w:r>
        <w:r w:rsidRPr="00004877">
          <w:rPr>
            <w:rFonts w:hint="eastAsia"/>
            <w:noProof/>
          </w:rPr>
          <w:fldChar w:fldCharType="end"/>
        </w:r>
      </w:hyperlink>
    </w:p>
    <w:p w14:paraId="34B711F1" w14:textId="0309044D"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43" w:history="1">
        <w:r w:rsidRPr="00004877">
          <w:rPr>
            <w:rStyle w:val="affffe"/>
            <w:noProof/>
          </w:rPr>
          <w:t>6</w:t>
        </w:r>
        <w:r>
          <w:rPr>
            <w:rStyle w:val="affffe"/>
            <w:noProof/>
          </w:rPr>
          <w:t xml:space="preserve"> </w:t>
        </w:r>
        <w:r w:rsidRPr="00004877">
          <w:rPr>
            <w:rStyle w:val="affffe"/>
            <w:noProof/>
          </w:rPr>
          <w:t xml:space="preserve"> 种植</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_Toc227881343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6E380C56" w14:textId="0BF6B559"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44" w:history="1">
        <w:r w:rsidRPr="00004877">
          <w:rPr>
            <w:rStyle w:val="affffe"/>
            <w:noProof/>
          </w:rPr>
          <w:t>6.1</w:t>
        </w:r>
        <w:r>
          <w:rPr>
            <w:rStyle w:val="affffe"/>
            <w:noProof/>
          </w:rPr>
          <w:t xml:space="preserve"> </w:t>
        </w:r>
        <w:r w:rsidRPr="00004877">
          <w:rPr>
            <w:rStyle w:val="affffe"/>
            <w:noProof/>
          </w:rPr>
          <w:t xml:space="preserve"> 整地及施基肥</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_Toc227881344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773E2B83" w14:textId="1297D3BB"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45" w:history="1">
        <w:r w:rsidRPr="00004877">
          <w:rPr>
            <w:rStyle w:val="affffe"/>
            <w:noProof/>
          </w:rPr>
          <w:t>6.2</w:t>
        </w:r>
        <w:r>
          <w:rPr>
            <w:rStyle w:val="affffe"/>
            <w:noProof/>
          </w:rPr>
          <w:t xml:space="preserve"> </w:t>
        </w:r>
        <w:r w:rsidRPr="00004877">
          <w:rPr>
            <w:rStyle w:val="affffe"/>
            <w:noProof/>
          </w:rPr>
          <w:t xml:space="preserve"> 种植时间</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_Toc227881345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27182C90" w14:textId="65A26079"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46" w:history="1">
        <w:r w:rsidRPr="00004877">
          <w:rPr>
            <w:rStyle w:val="affffe"/>
            <w:noProof/>
          </w:rPr>
          <w:t>6.3</w:t>
        </w:r>
        <w:r>
          <w:rPr>
            <w:rStyle w:val="affffe"/>
            <w:noProof/>
          </w:rPr>
          <w:t xml:space="preserve"> </w:t>
        </w:r>
        <w:r w:rsidRPr="00004877">
          <w:rPr>
            <w:rStyle w:val="affffe"/>
            <w:noProof/>
          </w:rPr>
          <w:t xml:space="preserve"> 种植密度</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_Toc227881346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65726069" w14:textId="215BF1B7"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47" w:history="1">
        <w:r w:rsidRPr="00004877">
          <w:rPr>
            <w:rStyle w:val="affffe"/>
            <w:noProof/>
          </w:rPr>
          <w:t>6.4</w:t>
        </w:r>
        <w:r>
          <w:rPr>
            <w:rStyle w:val="affffe"/>
            <w:noProof/>
          </w:rPr>
          <w:t xml:space="preserve"> </w:t>
        </w:r>
        <w:r w:rsidRPr="00004877">
          <w:rPr>
            <w:rStyle w:val="affffe"/>
            <w:noProof/>
          </w:rPr>
          <w:t xml:space="preserve"> 种植方法</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_Toc227881347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6FE97CA6" w14:textId="5F54BCEA"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48" w:history="1">
        <w:r w:rsidRPr="00004877">
          <w:rPr>
            <w:rStyle w:val="affffe"/>
            <w:noProof/>
          </w:rPr>
          <w:t>7</w:t>
        </w:r>
        <w:r>
          <w:rPr>
            <w:rStyle w:val="affffe"/>
            <w:noProof/>
          </w:rPr>
          <w:t xml:space="preserve"> </w:t>
        </w:r>
        <w:r w:rsidRPr="00004877">
          <w:rPr>
            <w:rStyle w:val="affffe"/>
            <w:noProof/>
          </w:rPr>
          <w:t xml:space="preserve"> 田间管理</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_Toc227881348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6B5FEAB5" w14:textId="50E04921"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49" w:history="1">
        <w:r w:rsidRPr="00004877">
          <w:rPr>
            <w:rStyle w:val="affffe"/>
            <w:noProof/>
          </w:rPr>
          <w:t>7.1</w:t>
        </w:r>
        <w:r>
          <w:rPr>
            <w:rStyle w:val="affffe"/>
            <w:noProof/>
          </w:rPr>
          <w:t xml:space="preserve"> </w:t>
        </w:r>
        <w:r w:rsidRPr="00004877">
          <w:rPr>
            <w:rStyle w:val="affffe"/>
            <w:noProof/>
          </w:rPr>
          <w:t xml:space="preserve"> 施肥管理</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_Toc227881349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59BC0C13" w14:textId="476254F3"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50" w:history="1">
        <w:r w:rsidRPr="00004877">
          <w:rPr>
            <w:rStyle w:val="affffe"/>
            <w:noProof/>
          </w:rPr>
          <w:t>7.2</w:t>
        </w:r>
        <w:r>
          <w:rPr>
            <w:rStyle w:val="affffe"/>
            <w:noProof/>
          </w:rPr>
          <w:t xml:space="preserve"> </w:t>
        </w:r>
        <w:r w:rsidRPr="00004877">
          <w:rPr>
            <w:rStyle w:val="affffe"/>
            <w:noProof/>
          </w:rPr>
          <w:t xml:space="preserve"> 培土</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_Toc227881350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1E282B84" w14:textId="2261BF94"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51" w:history="1">
        <w:r w:rsidRPr="00004877">
          <w:rPr>
            <w:rStyle w:val="affffe"/>
            <w:noProof/>
          </w:rPr>
          <w:t>7.3</w:t>
        </w:r>
        <w:r>
          <w:rPr>
            <w:rStyle w:val="affffe"/>
            <w:noProof/>
          </w:rPr>
          <w:t xml:space="preserve"> </w:t>
        </w:r>
        <w:r w:rsidRPr="00004877">
          <w:rPr>
            <w:rStyle w:val="affffe"/>
            <w:noProof/>
          </w:rPr>
          <w:t xml:space="preserve"> 中耕除草</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_Toc227881351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061A2F0A" w14:textId="1AFF4751"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52" w:history="1">
        <w:r w:rsidRPr="00004877">
          <w:rPr>
            <w:rStyle w:val="affffe"/>
            <w:noProof/>
          </w:rPr>
          <w:t>8</w:t>
        </w:r>
        <w:r>
          <w:rPr>
            <w:rStyle w:val="affffe"/>
            <w:noProof/>
          </w:rPr>
          <w:t xml:space="preserve"> </w:t>
        </w:r>
        <w:r w:rsidRPr="00004877">
          <w:rPr>
            <w:rStyle w:val="affffe"/>
            <w:noProof/>
          </w:rPr>
          <w:t xml:space="preserve"> 病虫害绿色防控</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_Toc227881352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358B3C12" w14:textId="4E5FAAE4"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53" w:history="1">
        <w:r w:rsidRPr="00004877">
          <w:rPr>
            <w:rStyle w:val="affffe"/>
            <w:noProof/>
          </w:rPr>
          <w:t>8.1</w:t>
        </w:r>
        <w:r>
          <w:rPr>
            <w:rStyle w:val="affffe"/>
            <w:noProof/>
          </w:rPr>
          <w:t xml:space="preserve"> </w:t>
        </w:r>
        <w:r w:rsidRPr="00004877">
          <w:rPr>
            <w:rStyle w:val="affffe"/>
            <w:noProof/>
          </w:rPr>
          <w:t xml:space="preserve"> 防控原则</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_Toc227881353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398C432D" w14:textId="472BDD12"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54" w:history="1">
        <w:r w:rsidRPr="00004877">
          <w:rPr>
            <w:rStyle w:val="affffe"/>
            <w:noProof/>
          </w:rPr>
          <w:t>8.2</w:t>
        </w:r>
        <w:r>
          <w:rPr>
            <w:rStyle w:val="affffe"/>
            <w:noProof/>
          </w:rPr>
          <w:t xml:space="preserve"> </w:t>
        </w:r>
        <w:r w:rsidRPr="00004877">
          <w:rPr>
            <w:rStyle w:val="affffe"/>
            <w:noProof/>
          </w:rPr>
          <w:t xml:space="preserve"> 防治方法</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_Toc227881354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2</w:t>
        </w:r>
        <w:r w:rsidRPr="00004877">
          <w:rPr>
            <w:rFonts w:hint="eastAsia"/>
            <w:noProof/>
          </w:rPr>
          <w:fldChar w:fldCharType="end"/>
        </w:r>
      </w:hyperlink>
    </w:p>
    <w:p w14:paraId="54F9D782" w14:textId="78CCD91F"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55" w:history="1">
        <w:r w:rsidRPr="00004877">
          <w:rPr>
            <w:rStyle w:val="affffe"/>
            <w:noProof/>
          </w:rPr>
          <w:t>9</w:t>
        </w:r>
        <w:r>
          <w:rPr>
            <w:rStyle w:val="affffe"/>
            <w:noProof/>
          </w:rPr>
          <w:t xml:space="preserve"> </w:t>
        </w:r>
        <w:r w:rsidRPr="00004877">
          <w:rPr>
            <w:rStyle w:val="affffe"/>
            <w:noProof/>
          </w:rPr>
          <w:t xml:space="preserve"> 采收</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_Toc227881355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3</w:t>
        </w:r>
        <w:r w:rsidRPr="00004877">
          <w:rPr>
            <w:rFonts w:hint="eastAsia"/>
            <w:noProof/>
          </w:rPr>
          <w:fldChar w:fldCharType="end"/>
        </w:r>
      </w:hyperlink>
    </w:p>
    <w:p w14:paraId="0FCD7EFB" w14:textId="65B27571"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56" w:history="1">
        <w:r w:rsidRPr="00004877">
          <w:rPr>
            <w:rStyle w:val="affffe"/>
            <w:noProof/>
          </w:rPr>
          <w:t>9.1</w:t>
        </w:r>
        <w:r>
          <w:rPr>
            <w:rStyle w:val="affffe"/>
            <w:noProof/>
          </w:rPr>
          <w:t xml:space="preserve"> </w:t>
        </w:r>
        <w:r w:rsidRPr="00004877">
          <w:rPr>
            <w:rStyle w:val="affffe"/>
            <w:noProof/>
          </w:rPr>
          <w:t xml:space="preserve"> 采收时间</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_Toc227881356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3</w:t>
        </w:r>
        <w:r w:rsidRPr="00004877">
          <w:rPr>
            <w:rFonts w:hint="eastAsia"/>
            <w:noProof/>
          </w:rPr>
          <w:fldChar w:fldCharType="end"/>
        </w:r>
      </w:hyperlink>
    </w:p>
    <w:p w14:paraId="598D141C" w14:textId="0A506192"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57" w:history="1">
        <w:r w:rsidRPr="00004877">
          <w:rPr>
            <w:rStyle w:val="affffe"/>
            <w:noProof/>
          </w:rPr>
          <w:t>9.2</w:t>
        </w:r>
        <w:r>
          <w:rPr>
            <w:rStyle w:val="affffe"/>
            <w:noProof/>
          </w:rPr>
          <w:t xml:space="preserve"> </w:t>
        </w:r>
        <w:r w:rsidRPr="00004877">
          <w:rPr>
            <w:rStyle w:val="affffe"/>
            <w:noProof/>
          </w:rPr>
          <w:t xml:space="preserve"> 采收方法</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_Toc227881357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3</w:t>
        </w:r>
        <w:r w:rsidRPr="00004877">
          <w:rPr>
            <w:rFonts w:hint="eastAsia"/>
            <w:noProof/>
          </w:rPr>
          <w:fldChar w:fldCharType="end"/>
        </w:r>
      </w:hyperlink>
    </w:p>
    <w:p w14:paraId="14496777" w14:textId="48BBD8A2"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58" w:history="1">
        <w:r w:rsidRPr="00004877">
          <w:rPr>
            <w:rStyle w:val="affffe"/>
            <w:noProof/>
          </w:rPr>
          <w:t>10</w:t>
        </w:r>
        <w:r>
          <w:rPr>
            <w:rStyle w:val="affffe"/>
            <w:noProof/>
          </w:rPr>
          <w:t xml:space="preserve"> </w:t>
        </w:r>
        <w:r w:rsidRPr="00004877">
          <w:rPr>
            <w:rStyle w:val="affffe"/>
            <w:noProof/>
          </w:rPr>
          <w:t xml:space="preserve"> 运输和贮藏</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_Toc227881358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3</w:t>
        </w:r>
        <w:r w:rsidRPr="00004877">
          <w:rPr>
            <w:rFonts w:hint="eastAsia"/>
            <w:noProof/>
          </w:rPr>
          <w:fldChar w:fldCharType="end"/>
        </w:r>
      </w:hyperlink>
    </w:p>
    <w:p w14:paraId="5F130C48" w14:textId="69729A56"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59" w:history="1">
        <w:r w:rsidRPr="00004877">
          <w:rPr>
            <w:rStyle w:val="affffe"/>
            <w:noProof/>
          </w:rPr>
          <w:t>10.1</w:t>
        </w:r>
        <w:r>
          <w:rPr>
            <w:rStyle w:val="affffe"/>
            <w:noProof/>
          </w:rPr>
          <w:t xml:space="preserve"> </w:t>
        </w:r>
        <w:r w:rsidRPr="00004877">
          <w:rPr>
            <w:rStyle w:val="affffe"/>
            <w:noProof/>
          </w:rPr>
          <w:t xml:space="preserve"> 冷链运输</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_Toc227881359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3</w:t>
        </w:r>
        <w:r w:rsidRPr="00004877">
          <w:rPr>
            <w:rFonts w:hint="eastAsia"/>
            <w:noProof/>
          </w:rPr>
          <w:fldChar w:fldCharType="end"/>
        </w:r>
      </w:hyperlink>
    </w:p>
    <w:p w14:paraId="78CB0E01" w14:textId="6C97CD20" w:rsidR="00004877" w:rsidRPr="00004877" w:rsidRDefault="00004877">
      <w:pPr>
        <w:pStyle w:val="TOC2"/>
        <w:rPr>
          <w:rFonts w:asciiTheme="minorHAnsi" w:eastAsiaTheme="minorEastAsia" w:hAnsiTheme="minorHAnsi" w:cstheme="minorBidi" w:hint="eastAsia"/>
          <w:noProof/>
          <w:sz w:val="22"/>
          <w:szCs w:val="24"/>
          <w14:ligatures w14:val="standardContextual"/>
        </w:rPr>
      </w:pPr>
      <w:hyperlink w:anchor="_Toc227881360" w:history="1">
        <w:r w:rsidRPr="00004877">
          <w:rPr>
            <w:rStyle w:val="affffe"/>
            <w:noProof/>
          </w:rPr>
          <w:t>10.2</w:t>
        </w:r>
        <w:r>
          <w:rPr>
            <w:rStyle w:val="affffe"/>
            <w:noProof/>
          </w:rPr>
          <w:t xml:space="preserve"> </w:t>
        </w:r>
        <w:r w:rsidRPr="00004877">
          <w:rPr>
            <w:rStyle w:val="affffe"/>
            <w:noProof/>
          </w:rPr>
          <w:t xml:space="preserve"> 贮藏</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_Toc227881360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3</w:t>
        </w:r>
        <w:r w:rsidRPr="00004877">
          <w:rPr>
            <w:rFonts w:hint="eastAsia"/>
            <w:noProof/>
          </w:rPr>
          <w:fldChar w:fldCharType="end"/>
        </w:r>
      </w:hyperlink>
    </w:p>
    <w:p w14:paraId="20E53320" w14:textId="16A53672" w:rsidR="00004877" w:rsidRPr="00004877" w:rsidRDefault="00004877">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81361" w:history="1">
        <w:r w:rsidRPr="00004877">
          <w:rPr>
            <w:rStyle w:val="affffe"/>
            <w:noProof/>
          </w:rPr>
          <w:t>11</w:t>
        </w:r>
        <w:r>
          <w:rPr>
            <w:rStyle w:val="affffe"/>
            <w:noProof/>
          </w:rPr>
          <w:t xml:space="preserve"> </w:t>
        </w:r>
        <w:r w:rsidRPr="00004877">
          <w:rPr>
            <w:rStyle w:val="affffe"/>
            <w:noProof/>
          </w:rPr>
          <w:t xml:space="preserve"> 生产档案管理</w:t>
        </w:r>
        <w:r w:rsidRPr="00004877">
          <w:rPr>
            <w:rFonts w:hint="eastAsia"/>
            <w:noProof/>
          </w:rPr>
          <w:tab/>
        </w:r>
        <w:r w:rsidRPr="00004877">
          <w:rPr>
            <w:rFonts w:hint="eastAsia"/>
            <w:noProof/>
          </w:rPr>
          <w:fldChar w:fldCharType="begin"/>
        </w:r>
        <w:r w:rsidRPr="00004877">
          <w:rPr>
            <w:rFonts w:hint="eastAsia"/>
            <w:noProof/>
          </w:rPr>
          <w:instrText xml:space="preserve"> </w:instrText>
        </w:r>
        <w:r w:rsidRPr="00004877">
          <w:rPr>
            <w:noProof/>
          </w:rPr>
          <w:instrText>PAGEREF _Toc227881361 \h</w:instrText>
        </w:r>
        <w:r w:rsidRPr="00004877">
          <w:rPr>
            <w:rFonts w:hint="eastAsia"/>
            <w:noProof/>
          </w:rPr>
          <w:instrText xml:space="preserve"> </w:instrText>
        </w:r>
        <w:r w:rsidRPr="00004877">
          <w:rPr>
            <w:rFonts w:hint="eastAsia"/>
            <w:noProof/>
          </w:rPr>
        </w:r>
        <w:r w:rsidRPr="00004877">
          <w:rPr>
            <w:rFonts w:hint="eastAsia"/>
            <w:noProof/>
          </w:rPr>
          <w:fldChar w:fldCharType="separate"/>
        </w:r>
        <w:r w:rsidRPr="00004877">
          <w:rPr>
            <w:noProof/>
          </w:rPr>
          <w:t>3</w:t>
        </w:r>
        <w:r w:rsidRPr="00004877">
          <w:rPr>
            <w:rFonts w:hint="eastAsia"/>
            <w:noProof/>
          </w:rPr>
          <w:fldChar w:fldCharType="end"/>
        </w:r>
      </w:hyperlink>
    </w:p>
    <w:p w14:paraId="1281FB0D" w14:textId="13E728B8" w:rsidR="00004877" w:rsidRPr="00004877" w:rsidRDefault="00004877" w:rsidP="00004877">
      <w:pPr>
        <w:pStyle w:val="affffffe"/>
        <w:spacing w:after="360"/>
        <w:sectPr w:rsidR="00004877" w:rsidRPr="00004877" w:rsidSect="00004877">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004877">
        <w:fldChar w:fldCharType="end"/>
      </w:r>
    </w:p>
    <w:p w14:paraId="230A358F" w14:textId="77777777" w:rsidR="009A4D2F" w:rsidRDefault="00000000">
      <w:pPr>
        <w:pStyle w:val="a6"/>
        <w:spacing w:after="360"/>
      </w:pPr>
      <w:bookmarkStart w:id="41" w:name="BookMark2"/>
      <w:bookmarkStart w:id="42" w:name="_Toc227881334"/>
      <w:bookmarkEnd w:id="40"/>
      <w:r>
        <w:rPr>
          <w:spacing w:val="320"/>
        </w:rPr>
        <w:lastRenderedPageBreak/>
        <w:t>前</w:t>
      </w:r>
      <w: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2"/>
    </w:p>
    <w:p w14:paraId="59B564BF" w14:textId="77777777" w:rsidR="009A4D2F" w:rsidRDefault="00000000">
      <w:pPr>
        <w:pStyle w:val="afffff9"/>
        <w:ind w:firstLine="420"/>
      </w:pPr>
      <w:r>
        <w:rPr>
          <w:rFonts w:hint="eastAsia"/>
        </w:rPr>
        <w:t>本文件参照GB/T 1.1—2020《标准化工作导则  第1部分：标准化文件的结构和起草规则》的规定起草。</w:t>
      </w:r>
    </w:p>
    <w:p w14:paraId="1EE6DD43" w14:textId="77777777" w:rsidR="009A4D2F" w:rsidRDefault="00000000">
      <w:pPr>
        <w:pStyle w:val="afffff9"/>
        <w:ind w:firstLine="420"/>
      </w:pPr>
      <w:r>
        <w:rPr>
          <w:rFonts w:hint="eastAsia"/>
        </w:rPr>
        <w:t>请注意本文件的某些内容可能涉及专利。本文件的发布机构不承担识别专利的责任。</w:t>
      </w:r>
    </w:p>
    <w:p w14:paraId="19C32012" w14:textId="77777777" w:rsidR="009A4D2F" w:rsidRDefault="00000000">
      <w:pPr>
        <w:pStyle w:val="afffff9"/>
        <w:ind w:firstLine="420"/>
      </w:pPr>
      <w:r>
        <w:rPr>
          <w:rFonts w:hint="eastAsia"/>
        </w:rPr>
        <w:t>本文件由西林县市场监督管理局、西林县农业农村局提出和</w:t>
      </w:r>
      <w:r>
        <w:t>宣贯</w:t>
      </w:r>
      <w:r>
        <w:rPr>
          <w:rFonts w:hint="eastAsia"/>
        </w:rPr>
        <w:t>。</w:t>
      </w:r>
    </w:p>
    <w:p w14:paraId="6DB20603" w14:textId="77777777" w:rsidR="009A4D2F" w:rsidRDefault="00000000">
      <w:pPr>
        <w:pStyle w:val="afffff9"/>
        <w:ind w:firstLine="420"/>
      </w:pPr>
      <w:r>
        <w:rPr>
          <w:rFonts w:hint="eastAsia"/>
        </w:rPr>
        <w:t>本文件由广西标准化协会归口。</w:t>
      </w:r>
    </w:p>
    <w:p w14:paraId="619D9920" w14:textId="77777777" w:rsidR="009A4D2F" w:rsidRDefault="00000000">
      <w:pPr>
        <w:pStyle w:val="afffff9"/>
        <w:ind w:firstLine="420"/>
      </w:pPr>
      <w:r>
        <w:rPr>
          <w:rFonts w:hint="eastAsia"/>
        </w:rPr>
        <w:t>本文件起草单位：</w:t>
      </w:r>
      <w:bookmarkStart w:id="43" w:name="OLE_LINK6"/>
      <w:r>
        <w:rPr>
          <w:rFonts w:hint="eastAsia"/>
        </w:rPr>
        <w:t>广西农业职业技术大学、西林县市场监督管理局、西林县农业农村局、广西西林篝町人家科技发展有限公司、广西丰宏食品科技有限公司、西林县月亮湖龙腾果蔬农民专业合作社、广西山珍王子食品有限责任公司、广西西林聚鼎农业科技有限公司</w:t>
      </w:r>
      <w:bookmarkEnd w:id="43"/>
      <w:r>
        <w:rPr>
          <w:rFonts w:hint="eastAsia"/>
        </w:rPr>
        <w:t>。</w:t>
      </w:r>
    </w:p>
    <w:p w14:paraId="76083A29" w14:textId="77777777" w:rsidR="009A4D2F" w:rsidRDefault="00000000">
      <w:pPr>
        <w:pStyle w:val="afffff9"/>
        <w:ind w:firstLine="420"/>
      </w:pPr>
      <w:r>
        <w:rPr>
          <w:rFonts w:hint="eastAsia"/>
        </w:rPr>
        <w:t>本文件主要起草人：唐建华、杨士涓、邱林、宁平、何春玫、阮碧芳、黄炜炬、何丽宣、陆正军、唐景池、陈奕希、赵俊杰、梁培琳、韦晓思、卢素冬、林学、周心琳、蒋玉娟、吴刘梅、王加明、李金力、罗茱娟、何星艳、农健、梁全齐、梁照恒、罗继董、张光耀。</w:t>
      </w:r>
    </w:p>
    <w:p w14:paraId="34AC396C" w14:textId="77777777" w:rsidR="009A4D2F" w:rsidRDefault="009A4D2F">
      <w:pPr>
        <w:pStyle w:val="afffff9"/>
        <w:ind w:firstLine="420"/>
      </w:pPr>
    </w:p>
    <w:p w14:paraId="4E23A7E5" w14:textId="77777777" w:rsidR="009A4D2F" w:rsidRDefault="009A4D2F">
      <w:pPr>
        <w:pStyle w:val="afffff9"/>
        <w:ind w:firstLine="420"/>
        <w:sectPr w:rsidR="009A4D2F">
          <w:pgSz w:w="11906" w:h="16838"/>
          <w:pgMar w:top="1928" w:right="1134" w:bottom="1134" w:left="1134" w:header="1418" w:footer="1134" w:gutter="284"/>
          <w:pgNumType w:fmt="upperRoman"/>
          <w:cols w:space="425"/>
          <w:formProt w:val="0"/>
          <w:docGrid w:linePitch="312"/>
        </w:sectPr>
      </w:pPr>
    </w:p>
    <w:p w14:paraId="48ECD6DB" w14:textId="77777777" w:rsidR="009A4D2F" w:rsidRDefault="009A4D2F">
      <w:pPr>
        <w:spacing w:line="20" w:lineRule="exact"/>
        <w:jc w:val="center"/>
        <w:rPr>
          <w:rFonts w:ascii="黑体" w:eastAsia="黑体" w:hAnsi="黑体" w:hint="eastAsia"/>
          <w:sz w:val="32"/>
          <w:szCs w:val="32"/>
        </w:rPr>
      </w:pPr>
      <w:bookmarkStart w:id="44" w:name="BookMark4"/>
      <w:bookmarkEnd w:id="41"/>
    </w:p>
    <w:p w14:paraId="40FB6128" w14:textId="77777777" w:rsidR="009A4D2F" w:rsidRDefault="009A4D2F">
      <w:pPr>
        <w:spacing w:line="20" w:lineRule="exact"/>
        <w:jc w:val="center"/>
        <w:rPr>
          <w:rFonts w:ascii="黑体" w:eastAsia="黑体" w:hAnsi="黑体" w:hint="eastAsia"/>
          <w:sz w:val="32"/>
          <w:szCs w:val="32"/>
        </w:rPr>
      </w:pPr>
    </w:p>
    <w:bookmarkStart w:id="45" w:name="NEW_STAND_NAME" w:displacedByCustomXml="next"/>
    <w:sdt>
      <w:sdtPr>
        <w:tag w:val="NEW_STAND_NAME"/>
        <w:id w:val="595910757"/>
        <w:lock w:val="sdtLocked"/>
        <w:placeholder>
          <w:docPart w:val="1502959BF3244B5587813501B04DB51E"/>
        </w:placeholder>
      </w:sdtPr>
      <w:sdtContent>
        <w:p w14:paraId="06CB0DF5" w14:textId="77777777" w:rsidR="009A4D2F" w:rsidRDefault="00000000">
          <w:pPr>
            <w:pStyle w:val="afffffffffc"/>
            <w:spacing w:beforeLines="1" w:before="2" w:afterLines="220" w:after="528"/>
            <w:rPr>
              <w:rFonts w:hint="eastAsia"/>
            </w:rPr>
          </w:pPr>
          <w:r>
            <w:rPr>
              <w:rFonts w:hint="eastAsia"/>
            </w:rPr>
            <w:t>地理标志产品  西林火姜栽培技术规程</w:t>
          </w:r>
        </w:p>
      </w:sdtContent>
    </w:sdt>
    <w:p w14:paraId="36E31BFD" w14:textId="77777777" w:rsidR="009A4D2F" w:rsidRDefault="00000000">
      <w:pPr>
        <w:pStyle w:val="affc"/>
        <w:spacing w:before="240" w:after="240"/>
      </w:pPr>
      <w:bookmarkStart w:id="46" w:name="_Toc24884211"/>
      <w:bookmarkStart w:id="47" w:name="_Toc226305328"/>
      <w:bookmarkStart w:id="48" w:name="_Toc26718930"/>
      <w:bookmarkStart w:id="49" w:name="_Toc17233325"/>
      <w:bookmarkStart w:id="50" w:name="_Toc227687586"/>
      <w:bookmarkStart w:id="51" w:name="_Toc227686986"/>
      <w:bookmarkStart w:id="52" w:name="_Toc97192964"/>
      <w:bookmarkStart w:id="53" w:name="_Toc26986530"/>
      <w:bookmarkStart w:id="54" w:name="_Toc227830785"/>
      <w:bookmarkStart w:id="55" w:name="_Toc226379753"/>
      <w:bookmarkStart w:id="56" w:name="_Toc24884218"/>
      <w:bookmarkStart w:id="57" w:name="_Toc226302840"/>
      <w:bookmarkStart w:id="58" w:name="_Toc226380040"/>
      <w:bookmarkStart w:id="59" w:name="_Toc227687196"/>
      <w:bookmarkStart w:id="60" w:name="_Toc226361055"/>
      <w:bookmarkStart w:id="61" w:name="_Toc226380103"/>
      <w:bookmarkStart w:id="62" w:name="_Toc227688478"/>
      <w:bookmarkStart w:id="63" w:name="_Toc227831137"/>
      <w:bookmarkStart w:id="64" w:name="_Toc227773618"/>
      <w:bookmarkStart w:id="65" w:name="_Toc227830483"/>
      <w:bookmarkStart w:id="66" w:name="_Toc227830819"/>
      <w:bookmarkStart w:id="67" w:name="_Toc17233333"/>
      <w:bookmarkStart w:id="68" w:name="_Toc26986771"/>
      <w:bookmarkStart w:id="69" w:name="_Toc226302808"/>
      <w:bookmarkStart w:id="70" w:name="_Toc226384890"/>
      <w:bookmarkStart w:id="71" w:name="_Toc26648465"/>
      <w:bookmarkStart w:id="72" w:name="_Toc227875879"/>
      <w:bookmarkStart w:id="73" w:name="_Toc227875917"/>
      <w:bookmarkStart w:id="74" w:name="_Toc227881335"/>
      <w:bookmarkEnd w:id="45"/>
      <w:r>
        <w:rPr>
          <w:rFonts w:hint="eastAsia"/>
        </w:rPr>
        <w:t>范围</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1B5844A" w14:textId="7F81555B" w:rsidR="009A4D2F" w:rsidRDefault="00000000">
      <w:pPr>
        <w:pStyle w:val="afffff9"/>
        <w:ind w:firstLine="420"/>
      </w:pPr>
      <w:bookmarkStart w:id="75" w:name="_Toc17233334"/>
      <w:bookmarkStart w:id="76" w:name="_Toc26648466"/>
      <w:bookmarkStart w:id="77" w:name="_Toc24884212"/>
      <w:bookmarkStart w:id="78" w:name="_Toc24884219"/>
      <w:bookmarkStart w:id="79" w:name="_Toc17233326"/>
      <w:r>
        <w:rPr>
          <w:rFonts w:hint="eastAsia"/>
        </w:rPr>
        <w:t>本文件界定了西林火姜涉及</w:t>
      </w:r>
      <w:r>
        <w:t>的术语和定义，</w:t>
      </w:r>
      <w:bookmarkStart w:id="80" w:name="OLE_LINK1"/>
      <w:r>
        <w:rPr>
          <w:rFonts w:hint="eastAsia"/>
        </w:rPr>
        <w:t>规定了西林火姜栽培产地环境选择、姜种准备、种植、</w:t>
      </w:r>
      <w:r w:rsidR="00DB42A2">
        <w:rPr>
          <w:rFonts w:hint="eastAsia"/>
        </w:rPr>
        <w:t>田间管理、</w:t>
      </w:r>
      <w:r>
        <w:rPr>
          <w:rFonts w:hint="eastAsia"/>
        </w:rPr>
        <w:t>病虫害绿色防控、采收、运输和贮藏的</w:t>
      </w:r>
      <w:bookmarkEnd w:id="80"/>
      <w:r>
        <w:rPr>
          <w:rFonts w:hint="eastAsia"/>
        </w:rPr>
        <w:t>操作指示，描述了生产过程信息的追溯方法</w:t>
      </w:r>
      <w:r>
        <w:t>。</w:t>
      </w:r>
    </w:p>
    <w:p w14:paraId="6BA0DA61" w14:textId="77777777" w:rsidR="009A4D2F" w:rsidRDefault="00000000">
      <w:pPr>
        <w:pStyle w:val="afffff9"/>
        <w:ind w:firstLine="420"/>
      </w:pPr>
      <w:r>
        <w:rPr>
          <w:rFonts w:hint="eastAsia"/>
        </w:rPr>
        <w:t>本文件</w:t>
      </w:r>
      <w:r>
        <w:t>适用于</w:t>
      </w:r>
      <w:r>
        <w:rPr>
          <w:rFonts w:hint="eastAsia"/>
        </w:rPr>
        <w:t>地理标志产品西林火姜的栽培。</w:t>
      </w:r>
    </w:p>
    <w:p w14:paraId="14E6B0BB" w14:textId="77777777" w:rsidR="009A4D2F" w:rsidRDefault="00000000">
      <w:pPr>
        <w:pStyle w:val="affc"/>
        <w:spacing w:before="240" w:after="240"/>
      </w:pPr>
      <w:bookmarkStart w:id="81" w:name="_Toc227830786"/>
      <w:bookmarkStart w:id="82" w:name="_Toc226379754"/>
      <w:bookmarkStart w:id="83" w:name="_Toc227830484"/>
      <w:bookmarkStart w:id="84" w:name="_Toc226302809"/>
      <w:bookmarkStart w:id="85" w:name="_Toc226384891"/>
      <w:bookmarkStart w:id="86" w:name="_Toc26718931"/>
      <w:bookmarkStart w:id="87" w:name="_Toc226305329"/>
      <w:bookmarkStart w:id="88" w:name="_Toc226380104"/>
      <w:bookmarkStart w:id="89" w:name="_Toc227687197"/>
      <w:bookmarkStart w:id="90" w:name="_Toc227830820"/>
      <w:bookmarkStart w:id="91" w:name="_Toc97192965"/>
      <w:bookmarkStart w:id="92" w:name="_Toc227687587"/>
      <w:bookmarkStart w:id="93" w:name="_Toc227688479"/>
      <w:bookmarkStart w:id="94" w:name="_Toc227773619"/>
      <w:bookmarkStart w:id="95" w:name="_Toc226302841"/>
      <w:bookmarkStart w:id="96" w:name="_Toc226361056"/>
      <w:bookmarkStart w:id="97" w:name="_Toc226380041"/>
      <w:bookmarkStart w:id="98" w:name="_Toc26986531"/>
      <w:bookmarkStart w:id="99" w:name="_Toc26986772"/>
      <w:bookmarkStart w:id="100" w:name="_Toc227831138"/>
      <w:bookmarkStart w:id="101" w:name="_Toc227686987"/>
      <w:bookmarkStart w:id="102" w:name="_Toc227875880"/>
      <w:bookmarkStart w:id="103" w:name="_Toc227875918"/>
      <w:bookmarkStart w:id="104" w:name="_Toc227881336"/>
      <w:r>
        <w:rPr>
          <w:rFonts w:hint="eastAsia"/>
        </w:rPr>
        <w:t>规范性引用文件</w:t>
      </w:r>
      <w:bookmarkEnd w:id="75"/>
      <w:bookmarkEnd w:id="76"/>
      <w:bookmarkEnd w:id="77"/>
      <w:bookmarkEnd w:id="78"/>
      <w:bookmarkEnd w:id="7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116A237" w14:textId="77777777" w:rsidR="009A4D2F"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59FF3C" w14:textId="77777777" w:rsidR="009A4D2F" w:rsidRDefault="00000000">
      <w:pPr>
        <w:pStyle w:val="afffff9"/>
        <w:ind w:firstLine="420"/>
      </w:pPr>
      <w:bookmarkStart w:id="105" w:name="OLE_LINK3"/>
      <w:bookmarkStart w:id="106" w:name="OLE_LINK2"/>
      <w:r>
        <w:rPr>
          <w:rFonts w:hint="eastAsia"/>
        </w:rPr>
        <w:t>GB 15618  土壤环境质量  农用地土壤污染风险管控标准（试行）</w:t>
      </w:r>
    </w:p>
    <w:p w14:paraId="73A15FF5" w14:textId="77777777" w:rsidR="009A4D2F" w:rsidRDefault="00000000">
      <w:pPr>
        <w:pStyle w:val="afffff9"/>
        <w:ind w:firstLine="420"/>
      </w:pPr>
      <w:r>
        <w:rPr>
          <w:rFonts w:hint="eastAsia"/>
        </w:rPr>
        <w:t>GB/T 33129  新鲜水果、蔬菜包装和冷链运输通用操作规程</w:t>
      </w:r>
    </w:p>
    <w:p w14:paraId="10EB3EEE" w14:textId="77777777" w:rsidR="009A4D2F" w:rsidRDefault="00000000">
      <w:pPr>
        <w:pStyle w:val="afffff9"/>
        <w:ind w:firstLine="420"/>
      </w:pPr>
      <w:r>
        <w:t xml:space="preserve">NY/T 2869 </w:t>
      </w:r>
      <w:r>
        <w:rPr>
          <w:rFonts w:hint="eastAsia"/>
        </w:rPr>
        <w:t xml:space="preserve"> </w:t>
      </w:r>
      <w:r>
        <w:t>姜贮运技术规范</w:t>
      </w:r>
    </w:p>
    <w:bookmarkEnd w:id="105"/>
    <w:p w14:paraId="2BD9ECEE" w14:textId="77777777" w:rsidR="009A4D2F" w:rsidRDefault="00000000">
      <w:pPr>
        <w:pStyle w:val="afffff9"/>
        <w:ind w:firstLine="420"/>
      </w:pPr>
      <w:r>
        <w:rPr>
          <w:rFonts w:hint="eastAsia"/>
        </w:rPr>
        <w:t>DB45/T 1880</w:t>
      </w:r>
      <w:bookmarkEnd w:id="106"/>
      <w:r>
        <w:rPr>
          <w:rFonts w:hint="eastAsia"/>
        </w:rPr>
        <w:t xml:space="preserve">  地理标志产品  西林火姜</w:t>
      </w:r>
    </w:p>
    <w:p w14:paraId="62633057" w14:textId="77777777" w:rsidR="009A4D2F" w:rsidRDefault="00000000">
      <w:pPr>
        <w:pStyle w:val="affc"/>
        <w:spacing w:before="240" w:after="240"/>
      </w:pPr>
      <w:bookmarkStart w:id="107" w:name="_Toc226305330"/>
      <w:bookmarkStart w:id="108" w:name="_Toc227830787"/>
      <w:bookmarkStart w:id="109" w:name="_Toc227773620"/>
      <w:bookmarkStart w:id="110" w:name="_Toc226380042"/>
      <w:bookmarkStart w:id="111" w:name="_Toc227687588"/>
      <w:bookmarkStart w:id="112" w:name="_Toc227831139"/>
      <w:bookmarkStart w:id="113" w:name="_Toc226380105"/>
      <w:bookmarkStart w:id="114" w:name="_Toc227830485"/>
      <w:bookmarkStart w:id="115" w:name="_Toc226361057"/>
      <w:bookmarkStart w:id="116" w:name="_Toc227688480"/>
      <w:bookmarkStart w:id="117" w:name="_Toc226302842"/>
      <w:bookmarkStart w:id="118" w:name="_Toc226302810"/>
      <w:bookmarkStart w:id="119" w:name="_Toc227687198"/>
      <w:bookmarkStart w:id="120" w:name="_Toc226379755"/>
      <w:bookmarkStart w:id="121" w:name="_Toc226384892"/>
      <w:bookmarkStart w:id="122" w:name="_Toc227686988"/>
      <w:bookmarkStart w:id="123" w:name="_Toc227830821"/>
      <w:bookmarkStart w:id="124" w:name="_Toc97192966"/>
      <w:bookmarkStart w:id="125" w:name="_Toc227875881"/>
      <w:bookmarkStart w:id="126" w:name="_Toc227875919"/>
      <w:bookmarkStart w:id="127" w:name="_Toc227881337"/>
      <w:r>
        <w:rPr>
          <w:rFonts w:hint="eastAsia"/>
          <w:szCs w:val="21"/>
        </w:rPr>
        <w:t>术语和定义</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bookmarkStart w:id="128" w:name="_Toc26986532" w:displacedByCustomXml="next"/>
    <w:bookmarkEnd w:id="128" w:displacedByCustomXml="next"/>
    <w:bookmarkStart w:id="129" w:name="OLE_LINK18" w:displacedByCustomXml="next"/>
    <w:bookmarkEnd w:id="129"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425732" w14:textId="77777777" w:rsidR="009A4D2F" w:rsidRDefault="00000000">
          <w:pPr>
            <w:pStyle w:val="afffff9"/>
            <w:ind w:firstLine="420"/>
          </w:pPr>
          <w:r>
            <w:rPr>
              <w:rFonts w:hint="eastAsia"/>
            </w:rPr>
            <w:t>DB45/T 1880界定的术语和定义适用于本文件</w:t>
          </w:r>
          <w:r>
            <w:t>。</w:t>
          </w:r>
        </w:p>
      </w:sdtContent>
    </w:sdt>
    <w:p w14:paraId="1617C79F" w14:textId="77777777" w:rsidR="009A4D2F" w:rsidRDefault="00000000">
      <w:pPr>
        <w:pStyle w:val="affc"/>
        <w:spacing w:before="240" w:after="240"/>
      </w:pPr>
      <w:bookmarkStart w:id="130" w:name="_Toc226302843"/>
      <w:bookmarkStart w:id="131" w:name="_Toc227687589"/>
      <w:bookmarkStart w:id="132" w:name="_Toc227773621"/>
      <w:bookmarkStart w:id="133" w:name="_Toc227830822"/>
      <w:bookmarkStart w:id="134" w:name="_Toc226380106"/>
      <w:bookmarkStart w:id="135" w:name="_Toc227831140"/>
      <w:bookmarkStart w:id="136" w:name="_Toc227686989"/>
      <w:bookmarkStart w:id="137" w:name="_Toc226384893"/>
      <w:bookmarkStart w:id="138" w:name="_Toc226305331"/>
      <w:bookmarkStart w:id="139" w:name="_Toc227830788"/>
      <w:bookmarkStart w:id="140" w:name="_Toc226302811"/>
      <w:bookmarkStart w:id="141" w:name="_Toc226379756"/>
      <w:bookmarkStart w:id="142" w:name="_Toc227688481"/>
      <w:bookmarkStart w:id="143" w:name="_Toc227687199"/>
      <w:bookmarkStart w:id="144" w:name="_Toc226361058"/>
      <w:bookmarkStart w:id="145" w:name="_Toc226380043"/>
      <w:bookmarkStart w:id="146" w:name="_Toc227830486"/>
      <w:bookmarkStart w:id="147" w:name="_Toc227875882"/>
      <w:bookmarkStart w:id="148" w:name="_Toc227875920"/>
      <w:bookmarkStart w:id="149" w:name="_Toc227881338"/>
      <w:r>
        <w:rPr>
          <w:rFonts w:hint="eastAsia"/>
        </w:rPr>
        <w:t>产地环境选择</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951E9EB" w14:textId="77777777" w:rsidR="009A4D2F" w:rsidRDefault="00000000">
      <w:pPr>
        <w:pStyle w:val="afffff9"/>
        <w:ind w:firstLine="420"/>
      </w:pPr>
      <w:bookmarkStart w:id="150" w:name="OLE_LINK16"/>
      <w:r>
        <w:rPr>
          <w:rFonts w:hint="eastAsia"/>
        </w:rPr>
        <w:t>优先选择排灌便利、土层深厚、肥沃的地块，栽培地环境、土壤类型符合DB45/T 1880的规定，土壤中污染物含量符合GB 15618的要求。</w:t>
      </w:r>
      <w:bookmarkStart w:id="151" w:name="OLE_LINK7"/>
      <w:r>
        <w:rPr>
          <w:rFonts w:hint="eastAsia"/>
        </w:rPr>
        <w:t>产地实行轮作制度，新轮伐林地1年；平地2～3年内前茬未种植姜科或茄科作物</w:t>
      </w:r>
      <w:bookmarkEnd w:id="151"/>
      <w:r>
        <w:rPr>
          <w:rFonts w:hint="eastAsia"/>
        </w:rPr>
        <w:t>。</w:t>
      </w:r>
      <w:bookmarkEnd w:id="150"/>
    </w:p>
    <w:p w14:paraId="468796F7" w14:textId="77777777" w:rsidR="009A4D2F" w:rsidRDefault="00000000">
      <w:pPr>
        <w:pStyle w:val="affc"/>
        <w:spacing w:before="240" w:after="240"/>
      </w:pPr>
      <w:bookmarkStart w:id="152" w:name="_Toc226384897"/>
      <w:bookmarkStart w:id="153" w:name="_Toc226361062"/>
      <w:bookmarkStart w:id="154" w:name="_Toc227831141"/>
      <w:bookmarkStart w:id="155" w:name="_Toc227687203"/>
      <w:bookmarkStart w:id="156" w:name="_Toc226302815"/>
      <w:bookmarkStart w:id="157" w:name="_Toc226379760"/>
      <w:bookmarkStart w:id="158" w:name="_Toc226380047"/>
      <w:bookmarkStart w:id="159" w:name="_Toc226380110"/>
      <w:bookmarkStart w:id="160" w:name="_Toc227688485"/>
      <w:bookmarkStart w:id="161" w:name="_Toc227773625"/>
      <w:bookmarkStart w:id="162" w:name="_Toc226305335"/>
      <w:bookmarkStart w:id="163" w:name="_Toc227686993"/>
      <w:bookmarkStart w:id="164" w:name="_Toc227830789"/>
      <w:bookmarkStart w:id="165" w:name="_Toc226302847"/>
      <w:bookmarkStart w:id="166" w:name="_Toc227830823"/>
      <w:bookmarkStart w:id="167" w:name="_Toc227830487"/>
      <w:bookmarkStart w:id="168" w:name="_Toc227687593"/>
      <w:bookmarkStart w:id="169" w:name="_Toc227875883"/>
      <w:bookmarkStart w:id="170" w:name="_Toc227875921"/>
      <w:bookmarkStart w:id="171" w:name="_Toc227881339"/>
      <w:r>
        <w:rPr>
          <w:rFonts w:hint="eastAsia"/>
        </w:rPr>
        <w:t>姜种准备</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AB75D37" w14:textId="77777777" w:rsidR="009A4D2F" w:rsidRDefault="00000000">
      <w:pPr>
        <w:pStyle w:val="affd"/>
        <w:spacing w:before="120" w:after="120"/>
      </w:pPr>
      <w:bookmarkStart w:id="172" w:name="_Toc226384898"/>
      <w:bookmarkStart w:id="173" w:name="_Toc226361063"/>
      <w:bookmarkStart w:id="174" w:name="_Toc226379761"/>
      <w:bookmarkStart w:id="175" w:name="_Toc227830488"/>
      <w:bookmarkStart w:id="176" w:name="_Toc226302848"/>
      <w:bookmarkStart w:id="177" w:name="_Toc226302816"/>
      <w:bookmarkStart w:id="178" w:name="_Toc227830790"/>
      <w:bookmarkStart w:id="179" w:name="_Toc227688486"/>
      <w:bookmarkStart w:id="180" w:name="_Toc227687594"/>
      <w:bookmarkStart w:id="181" w:name="_Toc227687204"/>
      <w:bookmarkStart w:id="182" w:name="_Toc227686994"/>
      <w:bookmarkStart w:id="183" w:name="_Toc227831142"/>
      <w:bookmarkStart w:id="184" w:name="_Toc227773626"/>
      <w:bookmarkStart w:id="185" w:name="_Toc226305336"/>
      <w:bookmarkStart w:id="186" w:name="_Toc226380111"/>
      <w:bookmarkStart w:id="187" w:name="_Toc226380048"/>
      <w:bookmarkStart w:id="188" w:name="_Toc227830824"/>
      <w:bookmarkStart w:id="189" w:name="_Toc227875884"/>
      <w:bookmarkStart w:id="190" w:name="_Toc227875922"/>
      <w:bookmarkStart w:id="191" w:name="_Toc227881340"/>
      <w:r>
        <w:rPr>
          <w:rFonts w:hint="eastAsia"/>
        </w:rPr>
        <w:t>品种选择</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77FFEDE" w14:textId="77777777" w:rsidR="009A4D2F" w:rsidRDefault="00000000">
      <w:pPr>
        <w:pStyle w:val="afffff9"/>
        <w:ind w:firstLine="420"/>
      </w:pPr>
      <w:r>
        <w:rPr>
          <w:rFonts w:hint="eastAsia"/>
        </w:rPr>
        <w:t>选择西林本地抗逆性强的小黄姜品种。</w:t>
      </w:r>
    </w:p>
    <w:p w14:paraId="1461561B" w14:textId="77777777" w:rsidR="009A4D2F" w:rsidRDefault="00000000">
      <w:pPr>
        <w:pStyle w:val="affd"/>
        <w:spacing w:before="120" w:after="120"/>
      </w:pPr>
      <w:bookmarkStart w:id="192" w:name="_Toc227687205"/>
      <w:bookmarkStart w:id="193" w:name="_Toc227831143"/>
      <w:bookmarkStart w:id="194" w:name="_Toc227773627"/>
      <w:bookmarkStart w:id="195" w:name="_Toc226380112"/>
      <w:bookmarkStart w:id="196" w:name="_Toc227830825"/>
      <w:bookmarkStart w:id="197" w:name="_Toc226384899"/>
      <w:bookmarkStart w:id="198" w:name="_Toc227830791"/>
      <w:bookmarkStart w:id="199" w:name="_Toc227687595"/>
      <w:bookmarkStart w:id="200" w:name="_Toc226302849"/>
      <w:bookmarkStart w:id="201" w:name="_Toc227688487"/>
      <w:bookmarkStart w:id="202" w:name="_Toc226302817"/>
      <w:bookmarkStart w:id="203" w:name="_Toc227686995"/>
      <w:bookmarkStart w:id="204" w:name="_Toc226380049"/>
      <w:bookmarkStart w:id="205" w:name="_Toc226379762"/>
      <w:bookmarkStart w:id="206" w:name="_Toc226361064"/>
      <w:bookmarkStart w:id="207" w:name="_Toc226305337"/>
      <w:bookmarkStart w:id="208" w:name="_Toc227830489"/>
      <w:bookmarkStart w:id="209" w:name="_Toc227875885"/>
      <w:bookmarkStart w:id="210" w:name="_Toc227875923"/>
      <w:bookmarkStart w:id="211" w:name="_Toc227881341"/>
      <w:r>
        <w:rPr>
          <w:rFonts w:hint="eastAsia"/>
        </w:rPr>
        <w:t>姜种筛选</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530F9E9" w14:textId="77777777" w:rsidR="009A4D2F" w:rsidRDefault="00000000">
      <w:pPr>
        <w:pStyle w:val="afffffffff5"/>
      </w:pPr>
      <w:r>
        <w:rPr>
          <w:rFonts w:hint="eastAsia"/>
        </w:rPr>
        <w:t>选择个体匀称、皮色光亮、无病虫害、无冻伤、无机械损伤的姜块。</w:t>
      </w:r>
    </w:p>
    <w:p w14:paraId="72F05102" w14:textId="77777777" w:rsidR="009A4D2F" w:rsidRDefault="00000000">
      <w:pPr>
        <w:pStyle w:val="afffffffff5"/>
      </w:pPr>
      <w:r>
        <w:rPr>
          <w:rFonts w:hint="eastAsia"/>
        </w:rPr>
        <w:t>单块种姜重量≥25</w:t>
      </w:r>
      <w:r>
        <w:rPr>
          <w:vertAlign w:val="superscript"/>
        </w:rPr>
        <w:t xml:space="preserve"> </w:t>
      </w:r>
      <w:r>
        <w:rPr>
          <w:rFonts w:hint="eastAsia"/>
        </w:rPr>
        <w:t>g，保留不少于1个壮芽。</w:t>
      </w:r>
    </w:p>
    <w:p w14:paraId="0860B330" w14:textId="77777777" w:rsidR="009A4D2F" w:rsidRDefault="00000000">
      <w:pPr>
        <w:pStyle w:val="affd"/>
        <w:spacing w:before="120" w:after="120"/>
      </w:pPr>
      <w:bookmarkStart w:id="212" w:name="_Toc226302850"/>
      <w:bookmarkStart w:id="213" w:name="_Toc226305338"/>
      <w:bookmarkStart w:id="214" w:name="_Toc226380113"/>
      <w:bookmarkStart w:id="215" w:name="_Toc227688488"/>
      <w:bookmarkStart w:id="216" w:name="_Toc227686996"/>
      <w:bookmarkStart w:id="217" w:name="_Toc227831144"/>
      <w:bookmarkStart w:id="218" w:name="_Toc227687596"/>
      <w:bookmarkStart w:id="219" w:name="_Toc226380050"/>
      <w:bookmarkStart w:id="220" w:name="_Toc227830792"/>
      <w:bookmarkStart w:id="221" w:name="_Toc226361065"/>
      <w:bookmarkStart w:id="222" w:name="_Toc226384900"/>
      <w:bookmarkStart w:id="223" w:name="_Toc227830490"/>
      <w:bookmarkStart w:id="224" w:name="_Toc227830826"/>
      <w:bookmarkStart w:id="225" w:name="_Toc227773628"/>
      <w:bookmarkStart w:id="226" w:name="_Toc227687206"/>
      <w:bookmarkStart w:id="227" w:name="_Toc226302818"/>
      <w:bookmarkStart w:id="228" w:name="_Toc226379763"/>
      <w:bookmarkStart w:id="229" w:name="_Toc227875886"/>
      <w:bookmarkStart w:id="230" w:name="_Toc227875924"/>
      <w:bookmarkStart w:id="231" w:name="OLE_LINK8"/>
      <w:bookmarkStart w:id="232" w:name="_Toc227881342"/>
      <w:r>
        <w:rPr>
          <w:rFonts w:hint="eastAsia"/>
        </w:rPr>
        <w:t>姜种处理</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2"/>
    </w:p>
    <w:p w14:paraId="00C6FCDA" w14:textId="77777777" w:rsidR="009A4D2F" w:rsidRDefault="00000000">
      <w:pPr>
        <w:pStyle w:val="afffff9"/>
        <w:ind w:firstLine="420"/>
      </w:pPr>
      <w:r>
        <w:rPr>
          <w:rFonts w:hint="eastAsia"/>
        </w:rPr>
        <w:t>选择以下方式之一。</w:t>
      </w:r>
    </w:p>
    <w:p w14:paraId="6CDEE473" w14:textId="77777777" w:rsidR="009A4D2F" w:rsidRDefault="00000000">
      <w:pPr>
        <w:pStyle w:val="af2"/>
      </w:pPr>
      <w:r>
        <w:rPr>
          <w:rFonts w:hint="eastAsia"/>
        </w:rPr>
        <w:t>晒姜与困姜：播种前10</w:t>
      </w:r>
      <w:r>
        <w:rPr>
          <w:vertAlign w:val="superscript"/>
        </w:rPr>
        <w:t xml:space="preserve"> </w:t>
      </w:r>
      <w:r>
        <w:rPr>
          <w:rFonts w:hint="eastAsia"/>
        </w:rPr>
        <w:t>d～15</w:t>
      </w:r>
      <w:r>
        <w:rPr>
          <w:vertAlign w:val="superscript"/>
        </w:rPr>
        <w:t xml:space="preserve"> </w:t>
      </w:r>
      <w:r>
        <w:rPr>
          <w:rFonts w:hint="eastAsia"/>
        </w:rPr>
        <w:t>d，选择晴天晾晒1</w:t>
      </w:r>
      <w:r>
        <w:rPr>
          <w:vertAlign w:val="superscript"/>
        </w:rPr>
        <w:t xml:space="preserve"> </w:t>
      </w:r>
      <w:r>
        <w:rPr>
          <w:rFonts w:hint="eastAsia"/>
        </w:rPr>
        <w:t>d～2</w:t>
      </w:r>
      <w:r>
        <w:rPr>
          <w:vertAlign w:val="superscript"/>
        </w:rPr>
        <w:t xml:space="preserve"> </w:t>
      </w:r>
      <w:r>
        <w:rPr>
          <w:rFonts w:hint="eastAsia"/>
        </w:rPr>
        <w:t>d，每日翻动1～2次；傍晚收回室内堆放2</w:t>
      </w:r>
      <w:r>
        <w:rPr>
          <w:vertAlign w:val="superscript"/>
        </w:rPr>
        <w:t xml:space="preserve"> </w:t>
      </w:r>
      <w:r>
        <w:rPr>
          <w:rFonts w:hint="eastAsia"/>
        </w:rPr>
        <w:t>d～3</w:t>
      </w:r>
      <w:r>
        <w:rPr>
          <w:vertAlign w:val="superscript"/>
        </w:rPr>
        <w:t xml:space="preserve"> </w:t>
      </w:r>
      <w:r>
        <w:rPr>
          <w:rFonts w:hint="eastAsia"/>
        </w:rPr>
        <w:t>d，剔除干瘪、质软、变褐的劣质种姜。</w:t>
      </w:r>
    </w:p>
    <w:p w14:paraId="3DEF04E4" w14:textId="77777777" w:rsidR="009A4D2F" w:rsidRDefault="00000000">
      <w:pPr>
        <w:pStyle w:val="af2"/>
      </w:pPr>
      <w:r>
        <w:rPr>
          <w:rFonts w:hint="eastAsia"/>
        </w:rPr>
        <w:t>任选以下一种方法消毒，消毒后晾干备用：</w:t>
      </w:r>
    </w:p>
    <w:p w14:paraId="159B809D" w14:textId="77777777" w:rsidR="009A4D2F" w:rsidRDefault="00000000">
      <w:pPr>
        <w:pStyle w:val="2"/>
      </w:pPr>
      <w:r>
        <w:rPr>
          <w:rFonts w:hint="eastAsia"/>
        </w:rPr>
        <w:t>40</w:t>
      </w:r>
      <w:bookmarkStart w:id="233" w:name="OLE_LINK5"/>
      <w:r>
        <w:rPr>
          <w:rFonts w:hint="eastAsia"/>
        </w:rPr>
        <w:t>％</w:t>
      </w:r>
      <w:bookmarkEnd w:id="233"/>
      <w:r>
        <w:rPr>
          <w:rFonts w:hint="eastAsia"/>
        </w:rPr>
        <w:t>福尔马林100倍液浸种6</w:t>
      </w:r>
      <w:r>
        <w:rPr>
          <w:vertAlign w:val="superscript"/>
        </w:rPr>
        <w:t xml:space="preserve"> </w:t>
      </w:r>
      <w:r>
        <w:rPr>
          <w:rFonts w:hint="eastAsia"/>
        </w:rPr>
        <w:t>h，闷种6</w:t>
      </w:r>
      <w:r>
        <w:rPr>
          <w:vertAlign w:val="superscript"/>
        </w:rPr>
        <w:t xml:space="preserve"> </w:t>
      </w:r>
      <w:r>
        <w:rPr>
          <w:rFonts w:hint="eastAsia"/>
        </w:rPr>
        <w:t>h，草木灰蘸伤口；</w:t>
      </w:r>
    </w:p>
    <w:p w14:paraId="09A1BC17" w14:textId="77777777" w:rsidR="009A4D2F" w:rsidRDefault="00000000">
      <w:pPr>
        <w:pStyle w:val="2"/>
      </w:pPr>
      <w:r>
        <w:rPr>
          <w:rFonts w:hint="eastAsia"/>
        </w:rPr>
        <w:t>4％春雷霉素1</w:t>
      </w:r>
      <w:r>
        <w:rPr>
          <w:rFonts w:hint="eastAsia"/>
          <w:vertAlign w:val="superscript"/>
        </w:rPr>
        <w:t xml:space="preserve"> </w:t>
      </w:r>
      <w:r>
        <w:rPr>
          <w:rFonts w:hint="eastAsia"/>
        </w:rPr>
        <w:t>000倍液浸种喷洒姜种，晾干备用；</w:t>
      </w:r>
    </w:p>
    <w:p w14:paraId="1CB9628C" w14:textId="77777777" w:rsidR="009A4D2F" w:rsidRDefault="00000000">
      <w:pPr>
        <w:pStyle w:val="2"/>
      </w:pPr>
      <w:r>
        <w:rPr>
          <w:rFonts w:hint="eastAsia"/>
        </w:rPr>
        <w:t>根据生姜专用拌种剂使用说明浸种或撒施。</w:t>
      </w:r>
    </w:p>
    <w:bookmarkEnd w:id="231"/>
    <w:p w14:paraId="0F066470" w14:textId="77777777" w:rsidR="009A4D2F" w:rsidRDefault="009A4D2F">
      <w:pPr>
        <w:pStyle w:val="affc"/>
        <w:numPr>
          <w:ilvl w:val="0"/>
          <w:numId w:val="0"/>
        </w:numPr>
        <w:spacing w:before="240" w:after="240"/>
      </w:pPr>
    </w:p>
    <w:p w14:paraId="0347CC6C" w14:textId="77777777" w:rsidR="009A4D2F" w:rsidRDefault="009A4D2F">
      <w:pPr>
        <w:pStyle w:val="afffff9"/>
        <w:ind w:firstLine="420"/>
      </w:pPr>
    </w:p>
    <w:p w14:paraId="7479F365" w14:textId="77777777" w:rsidR="009A4D2F" w:rsidRDefault="00000000">
      <w:pPr>
        <w:pStyle w:val="affc"/>
        <w:spacing w:before="240" w:after="240"/>
      </w:pPr>
      <w:bookmarkStart w:id="234" w:name="_Toc227831145"/>
      <w:bookmarkStart w:id="235" w:name="_Toc227830793"/>
      <w:bookmarkStart w:id="236" w:name="_Toc227830491"/>
      <w:bookmarkStart w:id="237" w:name="_Toc227830827"/>
      <w:bookmarkStart w:id="238" w:name="_Toc227875887"/>
      <w:bookmarkStart w:id="239" w:name="_Toc227875925"/>
      <w:bookmarkStart w:id="240" w:name="_Toc227881343"/>
      <w:r>
        <w:rPr>
          <w:rFonts w:hint="eastAsia"/>
        </w:rPr>
        <w:lastRenderedPageBreak/>
        <w:t>种植</w:t>
      </w:r>
      <w:bookmarkEnd w:id="234"/>
      <w:bookmarkEnd w:id="235"/>
      <w:bookmarkEnd w:id="236"/>
      <w:bookmarkEnd w:id="237"/>
      <w:bookmarkEnd w:id="238"/>
      <w:bookmarkEnd w:id="239"/>
      <w:bookmarkEnd w:id="240"/>
    </w:p>
    <w:p w14:paraId="057B5153" w14:textId="77777777" w:rsidR="009A4D2F" w:rsidRDefault="00000000">
      <w:pPr>
        <w:pStyle w:val="affd"/>
        <w:spacing w:before="120" w:after="120"/>
      </w:pPr>
      <w:bookmarkStart w:id="241" w:name="_Toc226305334"/>
      <w:bookmarkStart w:id="242" w:name="_Toc226302846"/>
      <w:bookmarkStart w:id="243" w:name="_Toc226302814"/>
      <w:bookmarkStart w:id="244" w:name="_Toc227687592"/>
      <w:bookmarkStart w:id="245" w:name="_Toc226380046"/>
      <w:bookmarkStart w:id="246" w:name="_Toc226361061"/>
      <w:bookmarkStart w:id="247" w:name="_Toc227687202"/>
      <w:bookmarkStart w:id="248" w:name="_Toc227830492"/>
      <w:bookmarkStart w:id="249" w:name="_Toc227686992"/>
      <w:bookmarkStart w:id="250" w:name="_Toc226379759"/>
      <w:bookmarkStart w:id="251" w:name="_Toc227831146"/>
      <w:bookmarkStart w:id="252" w:name="_Toc227773624"/>
      <w:bookmarkStart w:id="253" w:name="_Toc227830794"/>
      <w:bookmarkStart w:id="254" w:name="_Toc227830828"/>
      <w:bookmarkStart w:id="255" w:name="_Toc227688484"/>
      <w:bookmarkStart w:id="256" w:name="_Toc226384896"/>
      <w:bookmarkStart w:id="257" w:name="_Toc226380109"/>
      <w:bookmarkStart w:id="258" w:name="_Toc227875888"/>
      <w:bookmarkStart w:id="259" w:name="_Toc227875926"/>
      <w:bookmarkStart w:id="260" w:name="OLE_LINK13"/>
      <w:bookmarkStart w:id="261" w:name="_Toc227881344"/>
      <w:r>
        <w:rPr>
          <w:rFonts w:hint="eastAsia"/>
        </w:rPr>
        <w:t>整地</w:t>
      </w:r>
      <w:bookmarkEnd w:id="241"/>
      <w:bookmarkEnd w:id="242"/>
      <w:bookmarkEnd w:id="243"/>
      <w:r>
        <w:rPr>
          <w:rFonts w:hint="eastAsia"/>
        </w:rPr>
        <w:t>及施基肥</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1"/>
    </w:p>
    <w:p w14:paraId="66EB8948" w14:textId="77777777" w:rsidR="009A4D2F" w:rsidRDefault="00000000">
      <w:pPr>
        <w:pStyle w:val="affe"/>
        <w:spacing w:before="120" w:after="120"/>
      </w:pPr>
      <w:r>
        <w:rPr>
          <w:rFonts w:hint="eastAsia"/>
        </w:rPr>
        <w:t>平地</w:t>
      </w:r>
    </w:p>
    <w:p w14:paraId="74FE8ED5" w14:textId="77777777" w:rsidR="009A4D2F" w:rsidRDefault="00000000">
      <w:pPr>
        <w:pStyle w:val="afffffffff4"/>
      </w:pPr>
      <w:r>
        <w:rPr>
          <w:rFonts w:hint="eastAsia"/>
        </w:rPr>
        <w:t>前茬收获后，清除地块中残体、杂草和农膜，并带出地块集中处理。</w:t>
      </w:r>
    </w:p>
    <w:p w14:paraId="64BA6EFF" w14:textId="77777777" w:rsidR="009A4D2F" w:rsidRDefault="00000000">
      <w:pPr>
        <w:pStyle w:val="afffffffff4"/>
      </w:pPr>
      <w:r>
        <w:rPr>
          <w:rFonts w:hint="eastAsia"/>
        </w:rPr>
        <w:t>对地块进行深翻≥35</w:t>
      </w:r>
      <w:r>
        <w:rPr>
          <w:rFonts w:hint="eastAsia"/>
          <w:vertAlign w:val="superscript"/>
        </w:rPr>
        <w:t xml:space="preserve"> </w:t>
      </w:r>
      <w:r>
        <w:rPr>
          <w:rFonts w:hint="eastAsia"/>
        </w:rPr>
        <w:t>cm，开挖宽度30</w:t>
      </w:r>
      <w:bookmarkStart w:id="262" w:name="OLE_LINK9"/>
      <w:r>
        <w:rPr>
          <w:rFonts w:hint="eastAsia"/>
          <w:vertAlign w:val="superscript"/>
        </w:rPr>
        <w:t xml:space="preserve"> </w:t>
      </w:r>
      <w:bookmarkEnd w:id="262"/>
      <w:r>
        <w:rPr>
          <w:rFonts w:hint="eastAsia"/>
        </w:rPr>
        <w:t>cm～40</w:t>
      </w:r>
      <w:r>
        <w:rPr>
          <w:vertAlign w:val="superscript"/>
        </w:rPr>
        <w:t xml:space="preserve"> </w:t>
      </w:r>
      <w:r>
        <w:rPr>
          <w:rFonts w:hint="eastAsia"/>
        </w:rPr>
        <w:t>cm，沟深</w:t>
      </w:r>
      <w:bookmarkStart w:id="263" w:name="OLE_LINK4"/>
      <w:r>
        <w:rPr>
          <w:rFonts w:hint="eastAsia"/>
        </w:rPr>
        <w:t>30</w:t>
      </w:r>
      <w:r>
        <w:rPr>
          <w:vertAlign w:val="superscript"/>
        </w:rPr>
        <w:t xml:space="preserve"> </w:t>
      </w:r>
      <w:r>
        <w:rPr>
          <w:rFonts w:hint="eastAsia"/>
        </w:rPr>
        <w:t>cm～40</w:t>
      </w:r>
      <w:r>
        <w:rPr>
          <w:vertAlign w:val="superscript"/>
        </w:rPr>
        <w:t xml:space="preserve"> </w:t>
      </w:r>
      <w:r>
        <w:rPr>
          <w:rFonts w:hint="eastAsia"/>
        </w:rPr>
        <w:t>cm</w:t>
      </w:r>
      <w:bookmarkEnd w:id="263"/>
      <w:r>
        <w:rPr>
          <w:rFonts w:hint="eastAsia"/>
        </w:rPr>
        <w:t>的中沟和边沟。</w:t>
      </w:r>
    </w:p>
    <w:p w14:paraId="5F4122F2" w14:textId="77777777" w:rsidR="009A4D2F" w:rsidRDefault="00000000">
      <w:pPr>
        <w:pStyle w:val="afffffffff4"/>
      </w:pPr>
      <w:r>
        <w:rPr>
          <w:rFonts w:hint="eastAsia"/>
        </w:rPr>
        <w:t>结合整地，每667</w:t>
      </w:r>
      <w:r>
        <w:rPr>
          <w:rFonts w:hint="eastAsia"/>
          <w:vertAlign w:val="superscript"/>
        </w:rPr>
        <w:t xml:space="preserve"> </w:t>
      </w:r>
      <w:r>
        <w:rPr>
          <w:rFonts w:hint="eastAsia"/>
        </w:rPr>
        <w:t>m</w:t>
      </w:r>
      <w:r>
        <w:rPr>
          <w:rFonts w:hint="eastAsia"/>
          <w:vertAlign w:val="superscript"/>
        </w:rPr>
        <w:t>2</w:t>
      </w:r>
      <w:r>
        <w:rPr>
          <w:rFonts w:hint="eastAsia"/>
        </w:rPr>
        <w:t>施用充分腐熟的有机肥≥2</w:t>
      </w:r>
      <w:r>
        <w:rPr>
          <w:rFonts w:hint="eastAsia"/>
          <w:vertAlign w:val="superscript"/>
        </w:rPr>
        <w:t xml:space="preserve"> </w:t>
      </w:r>
      <w:r>
        <w:rPr>
          <w:rFonts w:hint="eastAsia"/>
        </w:rPr>
        <w:t>500</w:t>
      </w:r>
      <w:r>
        <w:rPr>
          <w:rFonts w:hint="eastAsia"/>
          <w:vertAlign w:val="superscript"/>
        </w:rPr>
        <w:t xml:space="preserve"> </w:t>
      </w:r>
      <w:r>
        <w:rPr>
          <w:rFonts w:hint="eastAsia"/>
        </w:rPr>
        <w:t>kg或商品有机肥300</w:t>
      </w:r>
      <w:r>
        <w:rPr>
          <w:rFonts w:hint="eastAsia"/>
          <w:vertAlign w:val="superscript"/>
        </w:rPr>
        <w:t xml:space="preserve"> </w:t>
      </w:r>
      <w:r>
        <w:rPr>
          <w:rFonts w:hint="eastAsia"/>
        </w:rPr>
        <w:t>kg～400</w:t>
      </w:r>
      <w:r>
        <w:rPr>
          <w:rFonts w:hint="eastAsia"/>
          <w:vertAlign w:val="superscript"/>
        </w:rPr>
        <w:t xml:space="preserve"> </w:t>
      </w:r>
      <w:r>
        <w:rPr>
          <w:rFonts w:hint="eastAsia"/>
        </w:rPr>
        <w:t>kg。</w:t>
      </w:r>
    </w:p>
    <w:p w14:paraId="60E696D9" w14:textId="77777777" w:rsidR="009A4D2F" w:rsidRDefault="00000000">
      <w:pPr>
        <w:pStyle w:val="affe"/>
        <w:spacing w:before="120" w:after="120"/>
      </w:pPr>
      <w:r>
        <w:rPr>
          <w:rFonts w:hint="eastAsia"/>
        </w:rPr>
        <w:t>轮伐林地</w:t>
      </w:r>
    </w:p>
    <w:p w14:paraId="0935E31E" w14:textId="77777777" w:rsidR="009A4D2F" w:rsidRDefault="00000000">
      <w:pPr>
        <w:pStyle w:val="afffff9"/>
        <w:ind w:firstLine="420"/>
      </w:pPr>
      <w:r>
        <w:rPr>
          <w:rFonts w:hint="eastAsia"/>
        </w:rPr>
        <w:t>清理炼山后林地中的树桩、树枝、杂草、碎石等，采用块状整地或水平阶梯带状整地。</w:t>
      </w:r>
    </w:p>
    <w:p w14:paraId="7356B908" w14:textId="77777777" w:rsidR="009A4D2F" w:rsidRDefault="00000000">
      <w:pPr>
        <w:pStyle w:val="affd"/>
        <w:spacing w:before="120" w:after="120"/>
      </w:pPr>
      <w:bookmarkStart w:id="264" w:name="_Toc227830795"/>
      <w:bookmarkStart w:id="265" w:name="_Toc227831147"/>
      <w:bookmarkStart w:id="266" w:name="_Toc227830829"/>
      <w:bookmarkStart w:id="267" w:name="_Toc227830493"/>
      <w:bookmarkStart w:id="268" w:name="_Toc227875889"/>
      <w:bookmarkStart w:id="269" w:name="_Toc227875927"/>
      <w:bookmarkStart w:id="270" w:name="OLE_LINK14"/>
      <w:bookmarkStart w:id="271" w:name="_Toc227881345"/>
      <w:bookmarkEnd w:id="260"/>
      <w:r>
        <w:rPr>
          <w:rFonts w:hint="eastAsia"/>
        </w:rPr>
        <w:t>种植时间</w:t>
      </w:r>
      <w:bookmarkEnd w:id="264"/>
      <w:bookmarkEnd w:id="265"/>
      <w:bookmarkEnd w:id="266"/>
      <w:bookmarkEnd w:id="267"/>
      <w:bookmarkEnd w:id="268"/>
      <w:bookmarkEnd w:id="269"/>
      <w:bookmarkEnd w:id="271"/>
    </w:p>
    <w:p w14:paraId="61055E84" w14:textId="77777777" w:rsidR="009A4D2F" w:rsidRDefault="00000000">
      <w:pPr>
        <w:pStyle w:val="afffff9"/>
        <w:ind w:firstLine="420"/>
      </w:pPr>
      <w:r>
        <w:rPr>
          <w:rFonts w:hint="eastAsia"/>
        </w:rPr>
        <w:t>每年2月底至4月，地温≥15</w:t>
      </w:r>
      <w:bookmarkStart w:id="272" w:name="OLE_LINK10"/>
      <w:r>
        <w:rPr>
          <w:rFonts w:hint="eastAsia"/>
          <w:vertAlign w:val="superscript"/>
        </w:rPr>
        <w:t xml:space="preserve"> </w:t>
      </w:r>
      <w:bookmarkEnd w:id="272"/>
      <w:r>
        <w:rPr>
          <w:rFonts w:hint="eastAsia"/>
        </w:rPr>
        <w:t>℃。</w:t>
      </w:r>
    </w:p>
    <w:p w14:paraId="2607DC79" w14:textId="77777777" w:rsidR="009A4D2F" w:rsidRDefault="00000000">
      <w:pPr>
        <w:pStyle w:val="affd"/>
        <w:spacing w:before="120" w:after="120"/>
      </w:pPr>
      <w:bookmarkStart w:id="273" w:name="_Toc227830796"/>
      <w:bookmarkStart w:id="274" w:name="_Toc227830494"/>
      <w:bookmarkStart w:id="275" w:name="_Toc227831148"/>
      <w:bookmarkStart w:id="276" w:name="_Toc227830830"/>
      <w:bookmarkStart w:id="277" w:name="_Toc227875890"/>
      <w:bookmarkStart w:id="278" w:name="_Toc227875928"/>
      <w:bookmarkStart w:id="279" w:name="_Toc227881346"/>
      <w:r>
        <w:rPr>
          <w:rFonts w:hint="eastAsia"/>
        </w:rPr>
        <w:t>种植密度</w:t>
      </w:r>
      <w:bookmarkEnd w:id="273"/>
      <w:bookmarkEnd w:id="274"/>
      <w:bookmarkEnd w:id="275"/>
      <w:bookmarkEnd w:id="276"/>
      <w:bookmarkEnd w:id="277"/>
      <w:bookmarkEnd w:id="278"/>
      <w:bookmarkEnd w:id="279"/>
    </w:p>
    <w:p w14:paraId="16A1E4BA" w14:textId="77777777" w:rsidR="009A4D2F" w:rsidRDefault="00000000">
      <w:pPr>
        <w:pStyle w:val="afffffffff5"/>
      </w:pPr>
      <w:r>
        <w:rPr>
          <w:rFonts w:hint="eastAsia"/>
        </w:rPr>
        <w:t>平地：宜行距20</w:t>
      </w:r>
      <w:r>
        <w:rPr>
          <w:vertAlign w:val="superscript"/>
        </w:rPr>
        <w:t xml:space="preserve"> </w:t>
      </w:r>
      <w:r>
        <w:rPr>
          <w:rFonts w:hint="eastAsia"/>
        </w:rPr>
        <w:t>cm～30</w:t>
      </w:r>
      <w:r>
        <w:rPr>
          <w:vertAlign w:val="superscript"/>
        </w:rPr>
        <w:t xml:space="preserve"> </w:t>
      </w:r>
      <w:r>
        <w:rPr>
          <w:rFonts w:hint="eastAsia"/>
        </w:rPr>
        <w:t>cm，株距</w:t>
      </w:r>
      <w:bookmarkStart w:id="280" w:name="OLE_LINK20"/>
      <w:bookmarkStart w:id="281" w:name="OLE_LINK21"/>
      <w:r>
        <w:rPr>
          <w:rFonts w:hint="eastAsia"/>
        </w:rPr>
        <w:t>25</w:t>
      </w:r>
      <w:bookmarkEnd w:id="280"/>
      <w:bookmarkEnd w:id="281"/>
      <w:r>
        <w:rPr>
          <w:vertAlign w:val="superscript"/>
        </w:rPr>
        <w:t xml:space="preserve"> </w:t>
      </w:r>
      <w:r>
        <w:rPr>
          <w:rFonts w:hint="eastAsia"/>
        </w:rPr>
        <w:t>cm～30</w:t>
      </w:r>
      <w:r>
        <w:rPr>
          <w:vertAlign w:val="superscript"/>
        </w:rPr>
        <w:t xml:space="preserve"> </w:t>
      </w:r>
      <w:r>
        <w:rPr>
          <w:rFonts w:hint="eastAsia"/>
        </w:rPr>
        <w:t>cm。</w:t>
      </w:r>
    </w:p>
    <w:p w14:paraId="5BD07415" w14:textId="77777777" w:rsidR="009A4D2F" w:rsidRDefault="00000000">
      <w:pPr>
        <w:pStyle w:val="afffffffff5"/>
      </w:pPr>
      <w:bookmarkStart w:id="282" w:name="OLE_LINK15"/>
      <w:r>
        <w:rPr>
          <w:rFonts w:hint="eastAsia"/>
        </w:rPr>
        <w:t>轮伐林地：根据林地地形、土壤条件，＜25°坡的行距宜20</w:t>
      </w:r>
      <w:r>
        <w:rPr>
          <w:vertAlign w:val="superscript"/>
        </w:rPr>
        <w:t xml:space="preserve"> </w:t>
      </w:r>
      <w:r>
        <w:rPr>
          <w:rFonts w:hint="eastAsia"/>
        </w:rPr>
        <w:t>cm～30</w:t>
      </w:r>
      <w:r>
        <w:rPr>
          <w:vertAlign w:val="superscript"/>
        </w:rPr>
        <w:t xml:space="preserve"> </w:t>
      </w:r>
      <w:r>
        <w:rPr>
          <w:rFonts w:hint="eastAsia"/>
        </w:rPr>
        <w:t>cm，25°～45°坡的行距宜60</w:t>
      </w:r>
      <w:r>
        <w:rPr>
          <w:vertAlign w:val="superscript"/>
        </w:rPr>
        <w:t xml:space="preserve"> </w:t>
      </w:r>
      <w:r>
        <w:rPr>
          <w:rFonts w:hint="eastAsia"/>
        </w:rPr>
        <w:t>cm～70</w:t>
      </w:r>
      <w:r>
        <w:rPr>
          <w:vertAlign w:val="superscript"/>
        </w:rPr>
        <w:t xml:space="preserve"> </w:t>
      </w:r>
      <w:r>
        <w:rPr>
          <w:rFonts w:hint="eastAsia"/>
        </w:rPr>
        <w:t>cm，</w:t>
      </w:r>
      <w:r w:rsidRPr="003B4963">
        <w:rPr>
          <w:rFonts w:hint="eastAsia"/>
        </w:rPr>
        <w:t>株距</w:t>
      </w:r>
      <w:r>
        <w:rPr>
          <w:rFonts w:hint="eastAsia"/>
        </w:rPr>
        <w:t>20</w:t>
      </w:r>
      <w:r>
        <w:rPr>
          <w:vertAlign w:val="superscript"/>
        </w:rPr>
        <w:t xml:space="preserve"> </w:t>
      </w:r>
      <w:r>
        <w:rPr>
          <w:rFonts w:hint="eastAsia"/>
        </w:rPr>
        <w:t>cm～30</w:t>
      </w:r>
      <w:r>
        <w:rPr>
          <w:vertAlign w:val="superscript"/>
        </w:rPr>
        <w:t xml:space="preserve"> </w:t>
      </w:r>
      <w:r>
        <w:rPr>
          <w:rFonts w:hint="eastAsia"/>
        </w:rPr>
        <w:t>cm。</w:t>
      </w:r>
      <w:bookmarkEnd w:id="270"/>
    </w:p>
    <w:p w14:paraId="67023287" w14:textId="77777777" w:rsidR="009A4D2F" w:rsidRDefault="00000000">
      <w:pPr>
        <w:pStyle w:val="affd"/>
        <w:spacing w:before="120" w:after="120"/>
      </w:pPr>
      <w:bookmarkStart w:id="283" w:name="_Toc227830831"/>
      <w:bookmarkStart w:id="284" w:name="_Toc227830797"/>
      <w:bookmarkStart w:id="285" w:name="_Toc227831149"/>
      <w:bookmarkStart w:id="286" w:name="_Toc227830495"/>
      <w:bookmarkStart w:id="287" w:name="_Toc227875891"/>
      <w:bookmarkStart w:id="288" w:name="_Toc227875929"/>
      <w:bookmarkStart w:id="289" w:name="OLE_LINK17"/>
      <w:bookmarkStart w:id="290" w:name="_Toc227881347"/>
      <w:bookmarkEnd w:id="282"/>
      <w:r>
        <w:rPr>
          <w:rFonts w:hint="eastAsia"/>
        </w:rPr>
        <w:t>种植方法</w:t>
      </w:r>
      <w:bookmarkEnd w:id="283"/>
      <w:bookmarkEnd w:id="284"/>
      <w:bookmarkEnd w:id="285"/>
      <w:bookmarkEnd w:id="286"/>
      <w:bookmarkEnd w:id="287"/>
      <w:bookmarkEnd w:id="288"/>
      <w:bookmarkEnd w:id="290"/>
    </w:p>
    <w:p w14:paraId="5A594A45" w14:textId="77777777" w:rsidR="009A4D2F" w:rsidRDefault="00000000">
      <w:pPr>
        <w:pStyle w:val="affe"/>
        <w:spacing w:before="120" w:after="120"/>
      </w:pPr>
      <w:r>
        <w:rPr>
          <w:rFonts w:hint="eastAsia"/>
        </w:rPr>
        <w:t>平地</w:t>
      </w:r>
    </w:p>
    <w:p w14:paraId="2E83221E" w14:textId="77777777" w:rsidR="009A4D2F" w:rsidRDefault="00000000">
      <w:pPr>
        <w:pStyle w:val="afffffffff4"/>
      </w:pPr>
      <w:r>
        <w:rPr>
          <w:rFonts w:hint="eastAsia"/>
        </w:rPr>
        <w:t>开播种沟，深度15</w:t>
      </w:r>
      <w:r>
        <w:rPr>
          <w:rFonts w:hint="eastAsia"/>
          <w:vertAlign w:val="superscript"/>
        </w:rPr>
        <w:t xml:space="preserve"> </w:t>
      </w:r>
      <w:r>
        <w:rPr>
          <w:rFonts w:hint="eastAsia"/>
        </w:rPr>
        <w:t>cm～25</w:t>
      </w:r>
      <w:r>
        <w:rPr>
          <w:rFonts w:hint="eastAsia"/>
          <w:vertAlign w:val="superscript"/>
        </w:rPr>
        <w:t xml:space="preserve"> </w:t>
      </w:r>
      <w:r>
        <w:rPr>
          <w:rFonts w:hint="eastAsia"/>
        </w:rPr>
        <w:t>cm。</w:t>
      </w:r>
    </w:p>
    <w:p w14:paraId="77C0A5B2" w14:textId="77777777" w:rsidR="009A4D2F" w:rsidRDefault="00000000">
      <w:pPr>
        <w:pStyle w:val="afffffffff4"/>
      </w:pPr>
      <w:r>
        <w:rPr>
          <w:rFonts w:hint="eastAsia"/>
        </w:rPr>
        <w:t>种姜平放，芽头朝上，并保持芽头朝同一方向；种植后，覆土</w:t>
      </w:r>
      <w:bookmarkStart w:id="291" w:name="OLE_LINK11"/>
      <w:r>
        <w:rPr>
          <w:rFonts w:hint="eastAsia"/>
        </w:rPr>
        <w:t>4</w:t>
      </w:r>
      <w:r>
        <w:rPr>
          <w:rFonts w:hint="eastAsia"/>
          <w:vertAlign w:val="superscript"/>
        </w:rPr>
        <w:t xml:space="preserve"> </w:t>
      </w:r>
      <w:bookmarkEnd w:id="291"/>
      <w:r>
        <w:rPr>
          <w:rFonts w:hint="eastAsia"/>
        </w:rPr>
        <w:t>cm～</w:t>
      </w:r>
      <w:bookmarkStart w:id="292" w:name="OLE_LINK12"/>
      <w:r>
        <w:rPr>
          <w:rFonts w:hint="eastAsia"/>
        </w:rPr>
        <w:t>8</w:t>
      </w:r>
      <w:r>
        <w:rPr>
          <w:rFonts w:hint="eastAsia"/>
          <w:vertAlign w:val="superscript"/>
        </w:rPr>
        <w:t xml:space="preserve"> </w:t>
      </w:r>
      <w:bookmarkEnd w:id="292"/>
      <w:r>
        <w:rPr>
          <w:rFonts w:hint="eastAsia"/>
        </w:rPr>
        <w:t>cm。</w:t>
      </w:r>
    </w:p>
    <w:p w14:paraId="34A1A4D6" w14:textId="77777777" w:rsidR="009A4D2F" w:rsidRDefault="00000000">
      <w:pPr>
        <w:pStyle w:val="afffffffff4"/>
      </w:pPr>
      <w:r>
        <w:rPr>
          <w:rFonts w:hint="eastAsia"/>
        </w:rPr>
        <w:t>可覆盖地膜保湿增温，出苗后及时破膜。</w:t>
      </w:r>
    </w:p>
    <w:p w14:paraId="383D734B" w14:textId="77777777" w:rsidR="009A4D2F" w:rsidRDefault="00000000">
      <w:pPr>
        <w:pStyle w:val="affe"/>
        <w:spacing w:before="120" w:after="120"/>
      </w:pPr>
      <w:r>
        <w:rPr>
          <w:rFonts w:hint="eastAsia"/>
        </w:rPr>
        <w:t>轮伐林地</w:t>
      </w:r>
    </w:p>
    <w:p w14:paraId="287CDE03" w14:textId="77777777" w:rsidR="009A4D2F" w:rsidRDefault="00000000">
      <w:pPr>
        <w:pStyle w:val="afffff9"/>
        <w:ind w:firstLine="420"/>
      </w:pPr>
      <w:r>
        <w:rPr>
          <w:rFonts w:hint="eastAsia"/>
        </w:rPr>
        <w:t>开挖深30</w:t>
      </w:r>
      <w:r>
        <w:rPr>
          <w:rFonts w:hint="eastAsia"/>
          <w:vertAlign w:val="superscript"/>
        </w:rPr>
        <w:t xml:space="preserve"> </w:t>
      </w:r>
      <w:r>
        <w:rPr>
          <w:rFonts w:hint="eastAsia"/>
        </w:rPr>
        <w:t>cm～40</w:t>
      </w:r>
      <w:r>
        <w:rPr>
          <w:rFonts w:hint="eastAsia"/>
          <w:vertAlign w:val="superscript"/>
        </w:rPr>
        <w:t xml:space="preserve"> </w:t>
      </w:r>
      <w:r>
        <w:rPr>
          <w:rFonts w:hint="eastAsia"/>
        </w:rPr>
        <w:t>cm的播种沟，其他同6.4.1.2。</w:t>
      </w:r>
    </w:p>
    <w:p w14:paraId="7030AF3B" w14:textId="120819D6" w:rsidR="00DB42A2" w:rsidRDefault="00DB42A2" w:rsidP="00DB42A2">
      <w:pPr>
        <w:pStyle w:val="affc"/>
        <w:spacing w:before="240" w:after="240"/>
        <w:rPr>
          <w:rFonts w:hint="eastAsia"/>
        </w:rPr>
      </w:pPr>
      <w:bookmarkStart w:id="293" w:name="_Toc227830832"/>
      <w:bookmarkStart w:id="294" w:name="_Toc226361069"/>
      <w:bookmarkStart w:id="295" w:name="_Toc226380053"/>
      <w:bookmarkStart w:id="296" w:name="_Toc226379767"/>
      <w:bookmarkStart w:id="297" w:name="_Toc227773631"/>
      <w:bookmarkStart w:id="298" w:name="_Toc226384903"/>
      <w:bookmarkStart w:id="299" w:name="_Toc226305342"/>
      <w:bookmarkStart w:id="300" w:name="_Toc227830496"/>
      <w:bookmarkStart w:id="301" w:name="_Toc227687599"/>
      <w:bookmarkStart w:id="302" w:name="_Toc226302822"/>
      <w:bookmarkStart w:id="303" w:name="_Toc227687209"/>
      <w:bookmarkStart w:id="304" w:name="_Toc227688491"/>
      <w:bookmarkStart w:id="305" w:name="_Toc227686999"/>
      <w:bookmarkStart w:id="306" w:name="_Toc227831150"/>
      <w:bookmarkStart w:id="307" w:name="_Toc227830798"/>
      <w:bookmarkStart w:id="308" w:name="_Toc226380116"/>
      <w:bookmarkStart w:id="309" w:name="_Toc226302854"/>
      <w:bookmarkStart w:id="310" w:name="_Toc227875892"/>
      <w:bookmarkStart w:id="311" w:name="_Toc227875930"/>
      <w:bookmarkStart w:id="312" w:name="OLE_LINK19"/>
      <w:bookmarkStart w:id="313" w:name="_Toc227881348"/>
      <w:bookmarkEnd w:id="289"/>
      <w:r>
        <w:rPr>
          <w:rFonts w:hint="eastAsia"/>
        </w:rPr>
        <w:t>田间管理</w:t>
      </w:r>
      <w:bookmarkEnd w:id="313"/>
    </w:p>
    <w:p w14:paraId="595DE3CB" w14:textId="27A4968F" w:rsidR="009A4D2F" w:rsidRDefault="00000000">
      <w:pPr>
        <w:pStyle w:val="affd"/>
        <w:spacing w:before="120" w:after="120"/>
      </w:pPr>
      <w:bookmarkStart w:id="314" w:name="_Toc227881349"/>
      <w:r>
        <w:rPr>
          <w:rFonts w:hint="eastAsia"/>
        </w:rPr>
        <w:t>施肥管理</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4"/>
    </w:p>
    <w:p w14:paraId="01F8C043" w14:textId="77777777" w:rsidR="009A4D2F" w:rsidRDefault="00000000">
      <w:pPr>
        <w:pStyle w:val="afffff9"/>
        <w:ind w:firstLine="420"/>
      </w:pPr>
      <w:r>
        <w:rPr>
          <w:rFonts w:hint="eastAsia"/>
        </w:rPr>
        <w:t>根据地块肥沃情况，8～9月，每667</w:t>
      </w:r>
      <w:r>
        <w:rPr>
          <w:rFonts w:hint="eastAsia"/>
          <w:vertAlign w:val="superscript"/>
        </w:rPr>
        <w:t xml:space="preserve"> </w:t>
      </w:r>
      <w:r>
        <w:rPr>
          <w:rFonts w:hint="eastAsia"/>
        </w:rPr>
        <w:t>m</w:t>
      </w:r>
      <w:r>
        <w:rPr>
          <w:rFonts w:hint="eastAsia"/>
          <w:vertAlign w:val="superscript"/>
        </w:rPr>
        <w:t>2</w:t>
      </w:r>
      <w:r>
        <w:rPr>
          <w:rFonts w:hint="eastAsia"/>
        </w:rPr>
        <w:t>施腐熟有机肥≥1</w:t>
      </w:r>
      <w:r>
        <w:rPr>
          <w:rFonts w:hint="eastAsia"/>
          <w:vertAlign w:val="superscript"/>
        </w:rPr>
        <w:t xml:space="preserve"> </w:t>
      </w:r>
      <w:r>
        <w:rPr>
          <w:rFonts w:hint="eastAsia"/>
        </w:rPr>
        <w:t>000</w:t>
      </w:r>
      <w:r>
        <w:rPr>
          <w:rFonts w:hint="eastAsia"/>
          <w:vertAlign w:val="superscript"/>
        </w:rPr>
        <w:t xml:space="preserve"> </w:t>
      </w:r>
      <w:r>
        <w:rPr>
          <w:rFonts w:hint="eastAsia"/>
        </w:rPr>
        <w:t>kg。</w:t>
      </w:r>
    </w:p>
    <w:p w14:paraId="3EF471D4" w14:textId="77777777" w:rsidR="009A4D2F" w:rsidRDefault="00000000">
      <w:pPr>
        <w:pStyle w:val="affd"/>
        <w:spacing w:before="120" w:after="120"/>
      </w:pPr>
      <w:bookmarkStart w:id="315" w:name="_Toc226380117"/>
      <w:bookmarkStart w:id="316" w:name="_Toc226361070"/>
      <w:bookmarkStart w:id="317" w:name="_Toc226302823"/>
      <w:bookmarkStart w:id="318" w:name="_Toc226380054"/>
      <w:bookmarkStart w:id="319" w:name="_Toc226302855"/>
      <w:bookmarkStart w:id="320" w:name="_Toc227687000"/>
      <w:bookmarkStart w:id="321" w:name="_Toc226305343"/>
      <w:bookmarkStart w:id="322" w:name="_Toc227830497"/>
      <w:bookmarkStart w:id="323" w:name="_Toc227830799"/>
      <w:bookmarkStart w:id="324" w:name="_Toc227830833"/>
      <w:bookmarkStart w:id="325" w:name="_Toc227687600"/>
      <w:bookmarkStart w:id="326" w:name="_Toc227688492"/>
      <w:bookmarkStart w:id="327" w:name="_Toc227831151"/>
      <w:bookmarkStart w:id="328" w:name="_Toc227687210"/>
      <w:bookmarkStart w:id="329" w:name="_Toc226384904"/>
      <w:bookmarkStart w:id="330" w:name="_Toc226379768"/>
      <w:bookmarkStart w:id="331" w:name="_Toc227773632"/>
      <w:bookmarkStart w:id="332" w:name="_Toc227875893"/>
      <w:bookmarkStart w:id="333" w:name="_Toc227875931"/>
      <w:bookmarkStart w:id="334" w:name="_Toc227881350"/>
      <w:r>
        <w:rPr>
          <w:rFonts w:hint="eastAsia"/>
        </w:rPr>
        <w:t>培土</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2BFA14B" w14:textId="77777777" w:rsidR="009A4D2F" w:rsidRDefault="00000000">
      <w:pPr>
        <w:pStyle w:val="afffff9"/>
        <w:ind w:firstLine="420"/>
      </w:pPr>
      <w:r>
        <w:rPr>
          <w:rFonts w:hint="eastAsia"/>
        </w:rPr>
        <w:t>林地根据生长周期培土1～2次，平地根据生长周期培土2～3次；每次培土厚度3</w:t>
      </w:r>
      <w:r>
        <w:rPr>
          <w:vertAlign w:val="superscript"/>
        </w:rPr>
        <w:t xml:space="preserve"> </w:t>
      </w:r>
      <w:r>
        <w:rPr>
          <w:rFonts w:hint="eastAsia"/>
        </w:rPr>
        <w:t>cm～4</w:t>
      </w:r>
      <w:r>
        <w:rPr>
          <w:vertAlign w:val="superscript"/>
        </w:rPr>
        <w:t xml:space="preserve"> </w:t>
      </w:r>
      <w:r>
        <w:rPr>
          <w:rFonts w:hint="eastAsia"/>
        </w:rPr>
        <w:t>cm。</w:t>
      </w:r>
    </w:p>
    <w:p w14:paraId="4C9B8B78" w14:textId="77777777" w:rsidR="009A4D2F" w:rsidRDefault="00000000">
      <w:pPr>
        <w:pStyle w:val="affd"/>
        <w:spacing w:before="120" w:after="120"/>
      </w:pPr>
      <w:bookmarkStart w:id="335" w:name="_Toc226305345"/>
      <w:bookmarkStart w:id="336" w:name="_Toc226380119"/>
      <w:bookmarkStart w:id="337" w:name="_Toc226302857"/>
      <w:bookmarkStart w:id="338" w:name="_Toc226379770"/>
      <w:bookmarkStart w:id="339" w:name="_Toc226302825"/>
      <w:bookmarkStart w:id="340" w:name="_Toc227687001"/>
      <w:bookmarkStart w:id="341" w:name="_Toc227688493"/>
      <w:bookmarkStart w:id="342" w:name="_Toc226361072"/>
      <w:bookmarkStart w:id="343" w:name="_Toc227830498"/>
      <w:bookmarkStart w:id="344" w:name="_Toc227830800"/>
      <w:bookmarkStart w:id="345" w:name="_Toc227830834"/>
      <w:bookmarkStart w:id="346" w:name="_Toc227773633"/>
      <w:bookmarkStart w:id="347" w:name="_Toc226380056"/>
      <w:bookmarkStart w:id="348" w:name="_Toc226384906"/>
      <w:bookmarkStart w:id="349" w:name="_Toc227687601"/>
      <w:bookmarkStart w:id="350" w:name="_Toc227687211"/>
      <w:bookmarkStart w:id="351" w:name="_Toc227831152"/>
      <w:bookmarkStart w:id="352" w:name="_Toc227875894"/>
      <w:bookmarkStart w:id="353" w:name="_Toc227875932"/>
      <w:bookmarkStart w:id="354" w:name="_Toc227881351"/>
      <w:r>
        <w:rPr>
          <w:rFonts w:hint="eastAsia"/>
        </w:rPr>
        <w:t>中耕除草</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642508A" w14:textId="77777777" w:rsidR="009A4D2F" w:rsidRDefault="00000000">
      <w:pPr>
        <w:pStyle w:val="afffff9"/>
        <w:ind w:firstLine="420"/>
      </w:pPr>
      <w:r>
        <w:rPr>
          <w:rFonts w:hint="eastAsia"/>
        </w:rPr>
        <w:t>结合培土，采用人工或机械除草，不使用高残留除草剂。</w:t>
      </w:r>
    </w:p>
    <w:p w14:paraId="39187EB9" w14:textId="77777777" w:rsidR="009A4D2F" w:rsidRDefault="00000000">
      <w:pPr>
        <w:pStyle w:val="affc"/>
        <w:spacing w:before="240" w:after="240"/>
      </w:pPr>
      <w:bookmarkStart w:id="355" w:name="_Toc226380057"/>
      <w:bookmarkStart w:id="356" w:name="_Toc227831153"/>
      <w:bookmarkStart w:id="357" w:name="_Toc227687002"/>
      <w:bookmarkStart w:id="358" w:name="_Toc227687602"/>
      <w:bookmarkStart w:id="359" w:name="_Toc227773634"/>
      <w:bookmarkStart w:id="360" w:name="_Toc226302826"/>
      <w:bookmarkStart w:id="361" w:name="_Toc227830499"/>
      <w:bookmarkStart w:id="362" w:name="_Toc227688494"/>
      <w:bookmarkStart w:id="363" w:name="_Toc227830801"/>
      <w:bookmarkStart w:id="364" w:name="_Toc227687212"/>
      <w:bookmarkStart w:id="365" w:name="_Toc226302858"/>
      <w:bookmarkStart w:id="366" w:name="_Toc227830835"/>
      <w:bookmarkStart w:id="367" w:name="_Toc226361073"/>
      <w:bookmarkStart w:id="368" w:name="_Toc226379771"/>
      <w:bookmarkStart w:id="369" w:name="_Toc226305346"/>
      <w:bookmarkStart w:id="370" w:name="_Toc226380120"/>
      <w:bookmarkStart w:id="371" w:name="_Toc226384907"/>
      <w:bookmarkStart w:id="372" w:name="_Toc227875895"/>
      <w:bookmarkStart w:id="373" w:name="_Toc227875933"/>
      <w:bookmarkStart w:id="374" w:name="OLE_LINK22"/>
      <w:bookmarkStart w:id="375" w:name="_Toc227881352"/>
      <w:bookmarkEnd w:id="312"/>
      <w:r>
        <w:rPr>
          <w:rFonts w:hint="eastAsia"/>
        </w:rPr>
        <w:t>病虫害绿色防控</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5"/>
    </w:p>
    <w:p w14:paraId="7BC248B5" w14:textId="77777777" w:rsidR="009A4D2F" w:rsidRDefault="00000000">
      <w:pPr>
        <w:pStyle w:val="affd"/>
        <w:spacing w:before="120" w:after="120"/>
        <w:rPr>
          <w:color w:val="0000FF"/>
          <w:szCs w:val="21"/>
        </w:rPr>
      </w:pPr>
      <w:bookmarkStart w:id="376" w:name="_Toc227830836"/>
      <w:bookmarkStart w:id="377" w:name="_Toc226302827"/>
      <w:bookmarkStart w:id="378" w:name="_Toc227687003"/>
      <w:bookmarkStart w:id="379" w:name="_Toc226305347"/>
      <w:bookmarkStart w:id="380" w:name="_Toc226380121"/>
      <w:bookmarkStart w:id="381" w:name="_Toc226384908"/>
      <w:bookmarkStart w:id="382" w:name="_Toc227831154"/>
      <w:bookmarkStart w:id="383" w:name="_Toc227830802"/>
      <w:bookmarkStart w:id="384" w:name="_Toc227688495"/>
      <w:bookmarkStart w:id="385" w:name="_Toc226379772"/>
      <w:bookmarkStart w:id="386" w:name="_Toc227687603"/>
      <w:bookmarkStart w:id="387" w:name="_Toc226361074"/>
      <w:bookmarkStart w:id="388" w:name="_Toc227687213"/>
      <w:bookmarkStart w:id="389" w:name="_Toc227773635"/>
      <w:bookmarkStart w:id="390" w:name="_Toc226302859"/>
      <w:bookmarkStart w:id="391" w:name="_Toc227830500"/>
      <w:bookmarkStart w:id="392" w:name="_Toc226380058"/>
      <w:bookmarkStart w:id="393" w:name="_Toc227875896"/>
      <w:bookmarkStart w:id="394" w:name="_Toc227875934"/>
      <w:bookmarkStart w:id="395" w:name="_Toc227881353"/>
      <w:r>
        <w:rPr>
          <w:rFonts w:hint="eastAsia"/>
        </w:rPr>
        <w:t>防控原则</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76C4F39" w14:textId="77777777" w:rsidR="009A4D2F" w:rsidRDefault="00000000">
      <w:pPr>
        <w:pStyle w:val="afffff9"/>
        <w:ind w:firstLine="420"/>
      </w:pPr>
      <w:r>
        <w:rPr>
          <w:rFonts w:hint="eastAsia"/>
        </w:rPr>
        <w:t>遵循“预防为主、综合防治”植保方针，采用农业、物理、生物防治。</w:t>
      </w:r>
    </w:p>
    <w:p w14:paraId="41282722" w14:textId="77777777" w:rsidR="009A4D2F" w:rsidRDefault="00000000">
      <w:pPr>
        <w:pStyle w:val="affd"/>
        <w:spacing w:before="120" w:after="120"/>
      </w:pPr>
      <w:bookmarkStart w:id="396" w:name="_Toc227831155"/>
      <w:bookmarkStart w:id="397" w:name="_Toc227830803"/>
      <w:bookmarkStart w:id="398" w:name="_Toc227830837"/>
      <w:bookmarkStart w:id="399" w:name="_Toc227830501"/>
      <w:bookmarkStart w:id="400" w:name="_Toc227875897"/>
      <w:bookmarkStart w:id="401" w:name="_Toc227875935"/>
      <w:bookmarkStart w:id="402" w:name="_Toc227881354"/>
      <w:r>
        <w:rPr>
          <w:rFonts w:hint="eastAsia"/>
        </w:rPr>
        <w:t>防治方法</w:t>
      </w:r>
      <w:bookmarkEnd w:id="396"/>
      <w:bookmarkEnd w:id="397"/>
      <w:bookmarkEnd w:id="398"/>
      <w:bookmarkEnd w:id="399"/>
      <w:bookmarkEnd w:id="400"/>
      <w:bookmarkEnd w:id="401"/>
      <w:bookmarkEnd w:id="402"/>
    </w:p>
    <w:p w14:paraId="3C720CA2" w14:textId="77777777" w:rsidR="009A4D2F" w:rsidRDefault="00000000">
      <w:pPr>
        <w:pStyle w:val="affe"/>
        <w:spacing w:before="120" w:after="120"/>
      </w:pPr>
      <w:bookmarkStart w:id="403" w:name="_Toc226379773"/>
      <w:bookmarkStart w:id="404" w:name="_Toc227687214"/>
      <w:bookmarkStart w:id="405" w:name="_Toc227688496"/>
      <w:bookmarkStart w:id="406" w:name="_Toc226380059"/>
      <w:bookmarkStart w:id="407" w:name="_Toc226380122"/>
      <w:bookmarkStart w:id="408" w:name="_Toc226302860"/>
      <w:bookmarkStart w:id="409" w:name="_Toc227687604"/>
      <w:bookmarkStart w:id="410" w:name="_Toc227687004"/>
      <w:bookmarkStart w:id="411" w:name="_Toc226305348"/>
      <w:bookmarkStart w:id="412" w:name="_Toc226361075"/>
      <w:bookmarkStart w:id="413" w:name="_Toc226302828"/>
      <w:bookmarkStart w:id="414" w:name="_Toc226384909"/>
      <w:bookmarkStart w:id="415" w:name="_Toc227773636"/>
      <w:r>
        <w:rPr>
          <w:rFonts w:hint="eastAsia"/>
        </w:rPr>
        <w:t>农业防治</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7E5B6F0D" w14:textId="77777777" w:rsidR="009A4D2F" w:rsidRDefault="00000000">
      <w:pPr>
        <w:pStyle w:val="afffff9"/>
        <w:ind w:firstLine="420"/>
      </w:pPr>
      <w:r>
        <w:rPr>
          <w:rFonts w:hint="eastAsia"/>
        </w:rPr>
        <w:t>轮作倒茬、清洁田园、选用无病虫种姜、加强田间调查，</w:t>
      </w:r>
      <w:r>
        <w:rPr>
          <w:rFonts w:ascii="Segoe UI Symbol" w:hAnsi="Segoe UI Symbol" w:cs="Segoe UI Symbol" w:hint="eastAsia"/>
          <w:szCs w:val="21"/>
        </w:rPr>
        <w:t>雨季及时排水，</w:t>
      </w:r>
      <w:r>
        <w:rPr>
          <w:rFonts w:hint="eastAsia"/>
        </w:rPr>
        <w:t>及时拔除病株。</w:t>
      </w:r>
    </w:p>
    <w:p w14:paraId="6CCB9E46" w14:textId="77777777" w:rsidR="00F222FE" w:rsidRDefault="00F222FE">
      <w:pPr>
        <w:pStyle w:val="afffff9"/>
        <w:ind w:firstLine="420"/>
        <w:rPr>
          <w:rFonts w:hint="eastAsia"/>
        </w:rPr>
      </w:pPr>
    </w:p>
    <w:p w14:paraId="14C03B83" w14:textId="77777777" w:rsidR="009A4D2F" w:rsidRDefault="00000000">
      <w:pPr>
        <w:pStyle w:val="affe"/>
        <w:spacing w:before="120" w:after="120"/>
      </w:pPr>
      <w:bookmarkStart w:id="416" w:name="_Toc226384910"/>
      <w:bookmarkStart w:id="417" w:name="_Toc226361076"/>
      <w:bookmarkStart w:id="418" w:name="_Toc227687605"/>
      <w:bookmarkStart w:id="419" w:name="_Toc227773637"/>
      <w:bookmarkStart w:id="420" w:name="_Toc226302861"/>
      <w:bookmarkStart w:id="421" w:name="_Toc226379774"/>
      <w:bookmarkStart w:id="422" w:name="_Toc226380123"/>
      <w:bookmarkStart w:id="423" w:name="_Toc226302829"/>
      <w:bookmarkStart w:id="424" w:name="_Toc227687215"/>
      <w:bookmarkStart w:id="425" w:name="_Toc226380060"/>
      <w:bookmarkStart w:id="426" w:name="_Toc226305349"/>
      <w:bookmarkStart w:id="427" w:name="_Toc227687005"/>
      <w:bookmarkStart w:id="428" w:name="_Toc227688497"/>
      <w:r>
        <w:rPr>
          <w:rFonts w:hint="eastAsia"/>
        </w:rPr>
        <w:lastRenderedPageBreak/>
        <w:t>物理防治</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2DB7D8BF" w14:textId="77777777" w:rsidR="009A4D2F" w:rsidRDefault="00000000">
      <w:pPr>
        <w:pStyle w:val="afffff9"/>
        <w:ind w:firstLine="420"/>
      </w:pPr>
      <w:r>
        <w:rPr>
          <w:rFonts w:hint="eastAsia"/>
        </w:rPr>
        <w:t>宜田间悬挂性诱捕器或频振式杀虫灯诱杀姜螟、小地老虎等成虫；或采用糖醋液（糖：醋：白酒：水：90％敌百虫=6:3:1:10:1）诱杀小地老虎成虫。</w:t>
      </w:r>
    </w:p>
    <w:p w14:paraId="0102EE28" w14:textId="77777777" w:rsidR="009A4D2F" w:rsidRDefault="00000000">
      <w:pPr>
        <w:pStyle w:val="affe"/>
        <w:spacing w:before="120" w:after="120"/>
      </w:pPr>
      <w:bookmarkStart w:id="429" w:name="_Toc226302862"/>
      <w:bookmarkStart w:id="430" w:name="_Toc226380061"/>
      <w:bookmarkStart w:id="431" w:name="_Toc227688498"/>
      <w:bookmarkStart w:id="432" w:name="_Toc226384911"/>
      <w:bookmarkStart w:id="433" w:name="_Toc227773638"/>
      <w:bookmarkStart w:id="434" w:name="_Toc227687216"/>
      <w:bookmarkStart w:id="435" w:name="_Toc226302830"/>
      <w:bookmarkStart w:id="436" w:name="_Toc226305350"/>
      <w:bookmarkStart w:id="437" w:name="_Toc227687006"/>
      <w:bookmarkStart w:id="438" w:name="_Toc226361077"/>
      <w:bookmarkStart w:id="439" w:name="_Toc226379775"/>
      <w:bookmarkStart w:id="440" w:name="_Toc227687606"/>
      <w:bookmarkStart w:id="441" w:name="_Toc226380124"/>
      <w:r>
        <w:rPr>
          <w:rFonts w:hint="eastAsia"/>
        </w:rPr>
        <w:t>生物防治</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6877350B" w14:textId="77777777" w:rsidR="009A4D2F" w:rsidRDefault="00000000">
      <w:pPr>
        <w:pStyle w:val="afffff9"/>
        <w:ind w:firstLine="420"/>
      </w:pPr>
      <w:r>
        <w:rPr>
          <w:rFonts w:hint="eastAsia"/>
        </w:rPr>
        <w:t>宜选用苏云金杆菌、中生菌素、苦参碱等生物制剂，保护利用天敌。</w:t>
      </w:r>
    </w:p>
    <w:p w14:paraId="403ACFE6" w14:textId="77777777" w:rsidR="009A4D2F" w:rsidRDefault="00000000">
      <w:pPr>
        <w:pStyle w:val="affc"/>
        <w:spacing w:before="240" w:after="240"/>
      </w:pPr>
      <w:bookmarkStart w:id="442" w:name="_Toc227830502"/>
      <w:bookmarkStart w:id="443" w:name="_Toc227830838"/>
      <w:bookmarkStart w:id="444" w:name="_Toc227831156"/>
      <w:bookmarkStart w:id="445" w:name="_Toc226384913"/>
      <w:bookmarkStart w:id="446" w:name="_Toc226305352"/>
      <w:bookmarkStart w:id="447" w:name="_Toc226302864"/>
      <w:bookmarkStart w:id="448" w:name="_Toc226380126"/>
      <w:bookmarkStart w:id="449" w:name="_Toc226380063"/>
      <w:bookmarkStart w:id="450" w:name="_Toc227687217"/>
      <w:bookmarkStart w:id="451" w:name="_Toc227687607"/>
      <w:bookmarkStart w:id="452" w:name="_Toc227688499"/>
      <w:bookmarkStart w:id="453" w:name="_Toc227830804"/>
      <w:bookmarkStart w:id="454" w:name="_Toc226361079"/>
      <w:bookmarkStart w:id="455" w:name="_Toc226302832"/>
      <w:bookmarkStart w:id="456" w:name="_Toc227773639"/>
      <w:bookmarkStart w:id="457" w:name="_Toc226379777"/>
      <w:bookmarkStart w:id="458" w:name="_Toc227687007"/>
      <w:bookmarkStart w:id="459" w:name="_Toc227875898"/>
      <w:bookmarkStart w:id="460" w:name="_Toc227875936"/>
      <w:bookmarkStart w:id="461" w:name="_Toc227881355"/>
      <w:bookmarkEnd w:id="374"/>
      <w:r>
        <w:rPr>
          <w:rFonts w:hint="eastAsia"/>
        </w:rPr>
        <w:t>采收</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B4674E3" w14:textId="77777777" w:rsidR="009A4D2F" w:rsidRDefault="00000000">
      <w:pPr>
        <w:pStyle w:val="affd"/>
        <w:spacing w:before="120" w:after="120"/>
      </w:pPr>
      <w:bookmarkStart w:id="462" w:name="_Toc226305353"/>
      <w:bookmarkStart w:id="463" w:name="_Toc227687218"/>
      <w:bookmarkStart w:id="464" w:name="_Toc226302833"/>
      <w:bookmarkStart w:id="465" w:name="_Toc226302865"/>
      <w:bookmarkStart w:id="466" w:name="_Toc227830805"/>
      <w:bookmarkStart w:id="467" w:name="_Toc227831157"/>
      <w:bookmarkStart w:id="468" w:name="_Toc226380127"/>
      <w:bookmarkStart w:id="469" w:name="_Toc227830503"/>
      <w:bookmarkStart w:id="470" w:name="_Toc226361080"/>
      <w:bookmarkStart w:id="471" w:name="_Toc227687608"/>
      <w:bookmarkStart w:id="472" w:name="_Toc227830839"/>
      <w:bookmarkStart w:id="473" w:name="_Toc227773640"/>
      <w:bookmarkStart w:id="474" w:name="_Toc227688500"/>
      <w:bookmarkStart w:id="475" w:name="_Toc227687008"/>
      <w:bookmarkStart w:id="476" w:name="_Toc226384914"/>
      <w:bookmarkStart w:id="477" w:name="_Toc226379778"/>
      <w:bookmarkStart w:id="478" w:name="_Toc226380064"/>
      <w:bookmarkStart w:id="479" w:name="_Toc227875899"/>
      <w:bookmarkStart w:id="480" w:name="_Toc227875937"/>
      <w:bookmarkStart w:id="481" w:name="_Toc227881356"/>
      <w:r>
        <w:rPr>
          <w:rFonts w:hint="eastAsia"/>
        </w:rPr>
        <w:t>采收时间</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8FEE322" w14:textId="77777777" w:rsidR="009A4D2F" w:rsidRDefault="00000000">
      <w:pPr>
        <w:pStyle w:val="afffff9"/>
        <w:ind w:firstLine="420"/>
      </w:pPr>
      <w:r>
        <w:rPr>
          <w:rFonts w:hint="eastAsia"/>
        </w:rPr>
        <w:t>宜11月至翌年2月。</w:t>
      </w:r>
    </w:p>
    <w:p w14:paraId="755C71CE" w14:textId="77777777" w:rsidR="009A4D2F" w:rsidRDefault="00000000">
      <w:pPr>
        <w:pStyle w:val="affd"/>
        <w:spacing w:before="120" w:after="120"/>
      </w:pPr>
      <w:bookmarkStart w:id="482" w:name="_Toc227773641"/>
      <w:bookmarkStart w:id="483" w:name="_Toc226380128"/>
      <w:bookmarkStart w:id="484" w:name="_Toc227687219"/>
      <w:bookmarkStart w:id="485" w:name="_Toc226379779"/>
      <w:bookmarkStart w:id="486" w:name="_Toc227688501"/>
      <w:bookmarkStart w:id="487" w:name="_Toc227687009"/>
      <w:bookmarkStart w:id="488" w:name="_Toc227830504"/>
      <w:bookmarkStart w:id="489" w:name="_Toc227687609"/>
      <w:bookmarkStart w:id="490" w:name="_Toc227830806"/>
      <w:bookmarkStart w:id="491" w:name="_Toc226384915"/>
      <w:bookmarkStart w:id="492" w:name="_Toc226302866"/>
      <w:bookmarkStart w:id="493" w:name="_Toc226361081"/>
      <w:bookmarkStart w:id="494" w:name="_Toc226305354"/>
      <w:bookmarkStart w:id="495" w:name="_Toc227831158"/>
      <w:bookmarkStart w:id="496" w:name="_Toc226380065"/>
      <w:bookmarkStart w:id="497" w:name="_Toc226302834"/>
      <w:bookmarkStart w:id="498" w:name="_Toc227830840"/>
      <w:bookmarkStart w:id="499" w:name="_Toc227875900"/>
      <w:bookmarkStart w:id="500" w:name="_Toc227875938"/>
      <w:bookmarkStart w:id="501" w:name="_Toc227881357"/>
      <w:r>
        <w:rPr>
          <w:rFonts w:hint="eastAsia"/>
        </w:rPr>
        <w:t>采收方法</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686DF99" w14:textId="77777777" w:rsidR="009A4D2F" w:rsidRDefault="00000000">
      <w:pPr>
        <w:pStyle w:val="afffffffff5"/>
      </w:pPr>
      <w:r>
        <w:rPr>
          <w:rFonts w:hint="eastAsia"/>
        </w:rPr>
        <w:t>人工将火姜整株刨挖或拔出，分开老姜，轻轻抖落泥土，然后从茎基部2</w:t>
      </w:r>
      <w:r>
        <w:rPr>
          <w:vertAlign w:val="superscript"/>
        </w:rPr>
        <w:t xml:space="preserve"> </w:t>
      </w:r>
      <w:r>
        <w:rPr>
          <w:rFonts w:hint="eastAsia"/>
        </w:rPr>
        <w:t>cm处剪去茎秆，清除须根和肉质根。</w:t>
      </w:r>
    </w:p>
    <w:p w14:paraId="2F3CE2D9" w14:textId="77777777" w:rsidR="009A4D2F" w:rsidRDefault="00000000">
      <w:pPr>
        <w:pStyle w:val="afffffffff5"/>
      </w:pPr>
      <w:r>
        <w:rPr>
          <w:rFonts w:hint="eastAsia"/>
        </w:rPr>
        <w:t>采收时避开雨天，避免机械损伤和暴晒。</w:t>
      </w:r>
    </w:p>
    <w:p w14:paraId="4DD778D2" w14:textId="77777777" w:rsidR="009A4D2F" w:rsidRDefault="00000000">
      <w:pPr>
        <w:pStyle w:val="affc"/>
        <w:spacing w:before="240" w:after="240"/>
      </w:pPr>
      <w:bookmarkStart w:id="502" w:name="_Toc227688502"/>
      <w:bookmarkStart w:id="503" w:name="_Toc226380129"/>
      <w:bookmarkStart w:id="504" w:name="_Toc227687010"/>
      <w:bookmarkStart w:id="505" w:name="_Toc226379780"/>
      <w:bookmarkStart w:id="506" w:name="_Toc226380066"/>
      <w:bookmarkStart w:id="507" w:name="_Toc226305355"/>
      <w:bookmarkStart w:id="508" w:name="_Toc226384916"/>
      <w:bookmarkStart w:id="509" w:name="_Toc226361082"/>
      <w:bookmarkStart w:id="510" w:name="_Toc227687610"/>
      <w:bookmarkStart w:id="511" w:name="_Toc226302835"/>
      <w:bookmarkStart w:id="512" w:name="_Toc227687220"/>
      <w:bookmarkStart w:id="513" w:name="_Toc227773642"/>
      <w:bookmarkStart w:id="514" w:name="_Toc227830505"/>
      <w:bookmarkStart w:id="515" w:name="_Toc226302867"/>
      <w:bookmarkStart w:id="516" w:name="_Toc227831159"/>
      <w:bookmarkStart w:id="517" w:name="_Toc227830807"/>
      <w:bookmarkStart w:id="518" w:name="_Toc227830841"/>
      <w:bookmarkStart w:id="519" w:name="OLE_LINK25"/>
      <w:bookmarkStart w:id="520" w:name="OLE_LINK24"/>
      <w:bookmarkStart w:id="521" w:name="_Toc227875901"/>
      <w:bookmarkStart w:id="522" w:name="_Toc227875939"/>
      <w:bookmarkStart w:id="523" w:name="_Toc227881358"/>
      <w:r>
        <w:rPr>
          <w:rFonts w:hint="eastAsia"/>
        </w:rPr>
        <w:t>运输和贮藏</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21"/>
      <w:bookmarkEnd w:id="522"/>
      <w:bookmarkEnd w:id="523"/>
    </w:p>
    <w:p w14:paraId="5E42EFE5" w14:textId="77777777" w:rsidR="009A4D2F" w:rsidRDefault="00000000">
      <w:pPr>
        <w:pStyle w:val="affd"/>
        <w:spacing w:before="120" w:after="120"/>
      </w:pPr>
      <w:bookmarkStart w:id="524" w:name="_Toc227687611"/>
      <w:bookmarkStart w:id="525" w:name="_Toc226379781"/>
      <w:bookmarkStart w:id="526" w:name="_Toc226384917"/>
      <w:bookmarkStart w:id="527" w:name="_Toc227773643"/>
      <w:bookmarkStart w:id="528" w:name="_Toc227687011"/>
      <w:bookmarkStart w:id="529" w:name="_Toc227830506"/>
      <w:bookmarkStart w:id="530" w:name="_Toc227830842"/>
      <w:bookmarkStart w:id="531" w:name="_Toc226361083"/>
      <w:bookmarkStart w:id="532" w:name="_Toc226302836"/>
      <w:bookmarkStart w:id="533" w:name="_Toc226302868"/>
      <w:bookmarkStart w:id="534" w:name="_Toc227688503"/>
      <w:bookmarkStart w:id="535" w:name="_Toc227830808"/>
      <w:bookmarkStart w:id="536" w:name="_Toc226380067"/>
      <w:bookmarkStart w:id="537" w:name="_Toc227831160"/>
      <w:bookmarkStart w:id="538" w:name="_Toc226380130"/>
      <w:bookmarkStart w:id="539" w:name="_Toc226305356"/>
      <w:bookmarkStart w:id="540" w:name="_Toc227687221"/>
      <w:bookmarkStart w:id="541" w:name="_Toc227875902"/>
      <w:bookmarkStart w:id="542" w:name="_Toc227875940"/>
      <w:bookmarkStart w:id="543" w:name="_Toc227881359"/>
      <w:r>
        <w:rPr>
          <w:rFonts w:hint="eastAsia"/>
        </w:rPr>
        <w:t>冷链运输</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8FA1BB4" w14:textId="77777777" w:rsidR="009A4D2F" w:rsidRDefault="00000000">
      <w:pPr>
        <w:pStyle w:val="afffffffff5"/>
      </w:pPr>
      <w:r>
        <w:rPr>
          <w:rFonts w:hint="eastAsia"/>
        </w:rPr>
        <w:t>批量运输宜采用冷链运输方式。出库前根据运输距离和时间合理安排，运输过程符合NY/T 2869及GB/T 33129的要求。</w:t>
      </w:r>
    </w:p>
    <w:p w14:paraId="3E05975E" w14:textId="77777777" w:rsidR="009A4D2F" w:rsidRDefault="00000000">
      <w:pPr>
        <w:pStyle w:val="afffffffff5"/>
      </w:pPr>
      <w:r>
        <w:rPr>
          <w:rFonts w:hint="eastAsia"/>
        </w:rPr>
        <w:t>冷链运输车辆配备制冷设备及温湿度监测记录装置，装车前对车厢进行清洁消毒。</w:t>
      </w:r>
    </w:p>
    <w:p w14:paraId="778CB5DB" w14:textId="77777777" w:rsidR="009A4D2F" w:rsidRDefault="00000000">
      <w:pPr>
        <w:pStyle w:val="afffffffff5"/>
      </w:pPr>
      <w:r>
        <w:rPr>
          <w:rFonts w:hint="eastAsia"/>
        </w:rPr>
        <w:t>装运时采用清洁、透气的包装容器（如塑料周转箱、编织袋等），分层码放，避免挤压造成机械损伤。运输中不与有毒、有害、易串味物质混装。</w:t>
      </w:r>
    </w:p>
    <w:p w14:paraId="6C29820D" w14:textId="77777777" w:rsidR="009A4D2F" w:rsidRDefault="00000000">
      <w:pPr>
        <w:pStyle w:val="affd"/>
        <w:spacing w:before="120" w:after="120"/>
      </w:pPr>
      <w:bookmarkStart w:id="544" w:name="_Toc227688504"/>
      <w:bookmarkStart w:id="545" w:name="_Toc226380131"/>
      <w:bookmarkStart w:id="546" w:name="_Toc226384918"/>
      <w:bookmarkStart w:id="547" w:name="_Toc226361084"/>
      <w:bookmarkStart w:id="548" w:name="_Toc227687612"/>
      <w:bookmarkStart w:id="549" w:name="_Toc227830507"/>
      <w:bookmarkStart w:id="550" w:name="_Toc226379782"/>
      <w:bookmarkStart w:id="551" w:name="_Toc227831161"/>
      <w:bookmarkStart w:id="552" w:name="_Toc226302869"/>
      <w:bookmarkStart w:id="553" w:name="_Toc227687222"/>
      <w:bookmarkStart w:id="554" w:name="_Toc226305357"/>
      <w:bookmarkStart w:id="555" w:name="_Toc227773644"/>
      <w:bookmarkStart w:id="556" w:name="_Toc227687012"/>
      <w:bookmarkStart w:id="557" w:name="_Toc227830809"/>
      <w:bookmarkStart w:id="558" w:name="_Toc226380068"/>
      <w:bookmarkStart w:id="559" w:name="_Toc226302837"/>
      <w:bookmarkStart w:id="560" w:name="_Toc227830843"/>
      <w:bookmarkStart w:id="561" w:name="_Toc227875903"/>
      <w:bookmarkStart w:id="562" w:name="_Toc227875941"/>
      <w:bookmarkStart w:id="563" w:name="_Toc227881360"/>
      <w:r>
        <w:rPr>
          <w:rFonts w:hint="eastAsia"/>
        </w:rPr>
        <w:t>贮藏</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0F6F115B" w14:textId="77777777" w:rsidR="009A4D2F" w:rsidRDefault="00000000">
      <w:pPr>
        <w:pStyle w:val="afffffffff5"/>
      </w:pPr>
      <w:r>
        <w:rPr>
          <w:rFonts w:hint="eastAsia"/>
        </w:rPr>
        <w:t>火姜采收后及时贮藏。</w:t>
      </w:r>
    </w:p>
    <w:p w14:paraId="32F98170" w14:textId="77777777" w:rsidR="009A4D2F" w:rsidRDefault="00000000">
      <w:pPr>
        <w:pStyle w:val="afffffffff5"/>
      </w:pPr>
      <w:r>
        <w:rPr>
          <w:rFonts w:hint="eastAsia"/>
        </w:rPr>
        <w:t>种姜、商品姜分开贮藏，搬运时轻拿轻放，避免机械损伤。</w:t>
      </w:r>
    </w:p>
    <w:p w14:paraId="28E77410" w14:textId="77777777" w:rsidR="009A4D2F" w:rsidRDefault="00000000">
      <w:pPr>
        <w:pStyle w:val="afffffffff5"/>
      </w:pPr>
      <w:r>
        <w:rPr>
          <w:rFonts w:hint="eastAsia"/>
        </w:rPr>
        <w:t>将采收的姜块贮藏在11</w:t>
      </w:r>
      <w:r>
        <w:rPr>
          <w:rFonts w:hint="eastAsia"/>
          <w:vertAlign w:val="subscript"/>
        </w:rPr>
        <w:t xml:space="preserve"> </w:t>
      </w:r>
      <w:r>
        <w:rPr>
          <w:rFonts w:hint="eastAsia"/>
        </w:rPr>
        <w:t>℃～15</w:t>
      </w:r>
      <w:r>
        <w:rPr>
          <w:rFonts w:hint="eastAsia"/>
          <w:vertAlign w:val="superscript"/>
        </w:rPr>
        <w:t xml:space="preserve"> </w:t>
      </w:r>
      <w:r>
        <w:rPr>
          <w:rFonts w:hint="eastAsia"/>
        </w:rPr>
        <w:t>℃的冷库或地窖中窖藏。</w:t>
      </w:r>
    </w:p>
    <w:p w14:paraId="525C6380" w14:textId="77777777" w:rsidR="009A4D2F" w:rsidRDefault="00000000">
      <w:pPr>
        <w:pStyle w:val="afffffffff5"/>
      </w:pPr>
      <w:r>
        <w:rPr>
          <w:rFonts w:hint="eastAsia"/>
        </w:rPr>
        <w:t>贮藏期间定期检查，做好防虫防鼠防潮措施，及时清除烂姜、病姜。</w:t>
      </w:r>
    </w:p>
    <w:p w14:paraId="3D620F99" w14:textId="77777777" w:rsidR="009A4D2F" w:rsidRDefault="00000000">
      <w:pPr>
        <w:pStyle w:val="affc"/>
        <w:spacing w:before="240" w:after="240"/>
      </w:pPr>
      <w:bookmarkStart w:id="564" w:name="_Toc226379783"/>
      <w:bookmarkStart w:id="565" w:name="_Toc227687223"/>
      <w:bookmarkStart w:id="566" w:name="_Toc227830508"/>
      <w:bookmarkStart w:id="567" w:name="_Toc226302838"/>
      <w:bookmarkStart w:id="568" w:name="_Toc226380069"/>
      <w:bookmarkStart w:id="569" w:name="_Toc227687613"/>
      <w:bookmarkStart w:id="570" w:name="_Toc226361085"/>
      <w:bookmarkStart w:id="571" w:name="_Toc226384919"/>
      <w:bookmarkStart w:id="572" w:name="_Toc227688505"/>
      <w:bookmarkStart w:id="573" w:name="_Toc227830844"/>
      <w:bookmarkStart w:id="574" w:name="_Toc226380132"/>
      <w:bookmarkStart w:id="575" w:name="_Toc227831162"/>
      <w:bookmarkStart w:id="576" w:name="_Toc227830810"/>
      <w:bookmarkStart w:id="577" w:name="_Toc226305358"/>
      <w:bookmarkStart w:id="578" w:name="_Toc227687013"/>
      <w:bookmarkStart w:id="579" w:name="_Toc226302870"/>
      <w:bookmarkStart w:id="580" w:name="_Toc227773645"/>
      <w:bookmarkStart w:id="581" w:name="_Toc227875904"/>
      <w:bookmarkStart w:id="582" w:name="_Toc227875942"/>
      <w:bookmarkStart w:id="583" w:name="_Toc227881361"/>
      <w:bookmarkEnd w:id="519"/>
      <w:bookmarkEnd w:id="520"/>
      <w:r>
        <w:rPr>
          <w:rFonts w:hint="eastAsia"/>
        </w:rPr>
        <w:t>生产档案管理</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75FD4236" w14:textId="77777777" w:rsidR="009A4D2F" w:rsidRDefault="00000000">
      <w:pPr>
        <w:pStyle w:val="afffff9"/>
        <w:ind w:firstLine="420"/>
      </w:pPr>
      <w:r>
        <w:rPr>
          <w:rFonts w:hint="eastAsia"/>
        </w:rPr>
        <w:t>建立全程生产档案，记录播种、施肥、用药、浇水、培土、病虫害防控、采收、运输等信息；档案保存期限≥2年。</w:t>
      </w:r>
    </w:p>
    <w:p w14:paraId="0FE20576" w14:textId="77777777" w:rsidR="009A4D2F" w:rsidRDefault="00000000">
      <w:pPr>
        <w:pStyle w:val="afffff9"/>
        <w:ind w:firstLineChars="0" w:firstLine="0"/>
        <w:jc w:val="center"/>
      </w:pPr>
      <w:bookmarkStart w:id="584" w:name="BookMark8"/>
      <w:bookmarkEnd w:id="44"/>
      <w:r>
        <w:rPr>
          <w:noProof/>
        </w:rPr>
        <w:drawing>
          <wp:inline distT="0" distB="0" distL="0" distR="0" wp14:anchorId="17D439AE" wp14:editId="43B584C1">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4"/>
    </w:p>
    <w:sectPr w:rsidR="009A4D2F">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AB913" w14:textId="77777777" w:rsidR="00950B41" w:rsidRDefault="00950B41">
      <w:pPr>
        <w:spacing w:line="240" w:lineRule="auto"/>
      </w:pPr>
      <w:r>
        <w:separator/>
      </w:r>
    </w:p>
  </w:endnote>
  <w:endnote w:type="continuationSeparator" w:id="0">
    <w:p w14:paraId="0B2BCADA" w14:textId="77777777" w:rsidR="00950B41" w:rsidRDefault="00950B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398F2" w14:textId="77777777" w:rsidR="009A4D2F"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F3CB" w14:textId="77777777" w:rsidR="009A4D2F" w:rsidRDefault="009A4D2F">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A4BBA" w14:textId="77777777" w:rsidR="009A4D2F" w:rsidRDefault="009A4D2F">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36811" w14:textId="03C0674D" w:rsidR="00742C4F" w:rsidRPr="00004877" w:rsidRDefault="00742C4F" w:rsidP="00004877">
    <w:pPr>
      <w:pStyle w:val="afff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754EC" w14:textId="77777777" w:rsidR="00742C4F" w:rsidRDefault="00742C4F">
    <w:pPr>
      <w:pStyle w:val="aff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6C54F" w14:textId="77777777" w:rsidR="009A4D2F" w:rsidRDefault="00000000">
    <w:pPr>
      <w:pStyle w:val="afffff5"/>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4112" w14:textId="77777777" w:rsidR="009A4D2F" w:rsidRDefault="00000000">
    <w:pPr>
      <w:pStyle w:val="afffff6"/>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04589" w14:textId="77777777" w:rsidR="00950B41" w:rsidRDefault="00950B41">
      <w:pPr>
        <w:spacing w:line="240" w:lineRule="auto"/>
      </w:pPr>
      <w:r>
        <w:separator/>
      </w:r>
    </w:p>
  </w:footnote>
  <w:footnote w:type="continuationSeparator" w:id="0">
    <w:p w14:paraId="3C7A71DE" w14:textId="77777777" w:rsidR="00950B41" w:rsidRDefault="00950B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0301" w14:textId="270A57E2" w:rsidR="009A4D2F" w:rsidRPr="00742C4F" w:rsidRDefault="00742C4F" w:rsidP="00742C4F">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5EB5B" w14:textId="77777777" w:rsidR="009A4D2F"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2519B" w14:textId="77777777" w:rsidR="009A4D2F" w:rsidRDefault="009A4D2F">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1685A" w14:textId="6D38B762" w:rsidR="00742C4F" w:rsidRPr="00004877" w:rsidRDefault="00004877" w:rsidP="00004877">
    <w:pPr>
      <w:pStyle w:val="affffff"/>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9EBA" w14:textId="77777777" w:rsidR="00742C4F" w:rsidRDefault="00742C4F" w:rsidP="00004877">
    <w:pPr>
      <w:pStyle w:val="afffffe"/>
      <w:rPr>
        <w:rFonts w:hint="eastAsia"/>
      </w:rPr>
    </w:pPr>
    <w:r>
      <w:t>Q/LB.</w:t>
    </w:r>
    <w:r>
      <w:rPr>
        <w:rFonts w:hint="eastAsia"/>
      </w:rPr>
      <w:t>□</w:t>
    </w:r>
    <w:r>
      <w:t>XXXXX-XXXX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EB14" w14:textId="1B47AAD0" w:rsidR="009A4D2F" w:rsidRDefault="00000000">
    <w:pPr>
      <w:pStyle w:val="affffff"/>
      <w:rPr>
        <w:rFonts w:hint="eastAsia"/>
      </w:rPr>
    </w:pPr>
    <w:r>
      <w:fldChar w:fldCharType="begin"/>
    </w:r>
    <w:r>
      <w:instrText xml:space="preserve"> STYLEREF  标准文件_文件编号 \* MERGEFORMAT </w:instrText>
    </w:r>
    <w:r>
      <w:fldChar w:fldCharType="separate"/>
    </w:r>
    <w:r w:rsidR="00004877">
      <w:rPr>
        <w:rFonts w:hint="eastAsia"/>
        <w:noProof/>
      </w:rPr>
      <w:t>T/GXAS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079E0" w14:textId="57DC1142" w:rsidR="009A4D2F" w:rsidRDefault="00000000">
    <w:pPr>
      <w:pStyle w:val="afffffe"/>
      <w:rPr>
        <w:rFonts w:hint="eastAsia"/>
      </w:rPr>
    </w:pPr>
    <w:r>
      <w:fldChar w:fldCharType="begin"/>
    </w:r>
    <w:r>
      <w:instrText xml:space="preserve"> STYLEREF  标准文件_文件编号  \* MERGEFORMAT </w:instrText>
    </w:r>
    <w:r>
      <w:fldChar w:fldCharType="separate"/>
    </w:r>
    <w:r w:rsidR="00004877">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03849676">
    <w:abstractNumId w:val="0"/>
  </w:num>
  <w:num w:numId="2" w16cid:durableId="192965729">
    <w:abstractNumId w:val="27"/>
  </w:num>
  <w:num w:numId="3" w16cid:durableId="1295982526">
    <w:abstractNumId w:val="5"/>
  </w:num>
  <w:num w:numId="4" w16cid:durableId="1843472063">
    <w:abstractNumId w:val="23"/>
  </w:num>
  <w:num w:numId="5" w16cid:durableId="1586692155">
    <w:abstractNumId w:val="18"/>
  </w:num>
  <w:num w:numId="6" w16cid:durableId="1051197713">
    <w:abstractNumId w:val="13"/>
  </w:num>
  <w:num w:numId="7" w16cid:durableId="913010834">
    <w:abstractNumId w:val="8"/>
  </w:num>
  <w:num w:numId="8" w16cid:durableId="701785662">
    <w:abstractNumId w:val="3"/>
  </w:num>
  <w:num w:numId="9" w16cid:durableId="1661931317">
    <w:abstractNumId w:val="9"/>
  </w:num>
  <w:num w:numId="10" w16cid:durableId="494881476">
    <w:abstractNumId w:val="16"/>
  </w:num>
  <w:num w:numId="11" w16cid:durableId="1692730362">
    <w:abstractNumId w:val="25"/>
  </w:num>
  <w:num w:numId="12" w16cid:durableId="406345522">
    <w:abstractNumId w:val="11"/>
  </w:num>
  <w:num w:numId="13" w16cid:durableId="1215462056">
    <w:abstractNumId w:val="12"/>
  </w:num>
  <w:num w:numId="14" w16cid:durableId="1510218881">
    <w:abstractNumId w:val="7"/>
  </w:num>
  <w:num w:numId="15" w16cid:durableId="1834221815">
    <w:abstractNumId w:val="19"/>
  </w:num>
  <w:num w:numId="16" w16cid:durableId="399836703">
    <w:abstractNumId w:val="21"/>
  </w:num>
  <w:num w:numId="17" w16cid:durableId="1162235215">
    <w:abstractNumId w:val="17"/>
  </w:num>
  <w:num w:numId="18" w16cid:durableId="1137334044">
    <w:abstractNumId w:val="29"/>
  </w:num>
  <w:num w:numId="19" w16cid:durableId="1686976805">
    <w:abstractNumId w:val="15"/>
  </w:num>
  <w:num w:numId="20" w16cid:durableId="1589653616">
    <w:abstractNumId w:val="1"/>
  </w:num>
  <w:num w:numId="21" w16cid:durableId="424805004">
    <w:abstractNumId w:val="10"/>
  </w:num>
  <w:num w:numId="22" w16cid:durableId="1071349356">
    <w:abstractNumId w:val="30"/>
  </w:num>
  <w:num w:numId="23" w16cid:durableId="1084686566">
    <w:abstractNumId w:val="20"/>
  </w:num>
  <w:num w:numId="24" w16cid:durableId="1755004464">
    <w:abstractNumId w:val="6"/>
  </w:num>
  <w:num w:numId="25" w16cid:durableId="1750879418">
    <w:abstractNumId w:val="26"/>
  </w:num>
  <w:num w:numId="26" w16cid:durableId="500856694">
    <w:abstractNumId w:val="28"/>
  </w:num>
  <w:num w:numId="27" w16cid:durableId="779569139">
    <w:abstractNumId w:val="2"/>
  </w:num>
  <w:num w:numId="28" w16cid:durableId="1410931756">
    <w:abstractNumId w:val="4"/>
  </w:num>
  <w:num w:numId="29" w16cid:durableId="777456710">
    <w:abstractNumId w:val="14"/>
  </w:num>
  <w:num w:numId="30" w16cid:durableId="826744155">
    <w:abstractNumId w:val="24"/>
  </w:num>
  <w:num w:numId="31" w16cid:durableId="603750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proofState w:spelling="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6760"/>
    <w:rsid w:val="0000040A"/>
    <w:rsid w:val="00000A94"/>
    <w:rsid w:val="00001972"/>
    <w:rsid w:val="00001D9A"/>
    <w:rsid w:val="0000487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B91"/>
    <w:rsid w:val="00043282"/>
    <w:rsid w:val="00044286"/>
    <w:rsid w:val="00047F28"/>
    <w:rsid w:val="000503AA"/>
    <w:rsid w:val="000506A1"/>
    <w:rsid w:val="000515DD"/>
    <w:rsid w:val="0005265A"/>
    <w:rsid w:val="000539DD"/>
    <w:rsid w:val="00053A2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5B90"/>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4AD0"/>
    <w:rsid w:val="000A7311"/>
    <w:rsid w:val="000B060F"/>
    <w:rsid w:val="000B1592"/>
    <w:rsid w:val="000B1FF2"/>
    <w:rsid w:val="000B3CDA"/>
    <w:rsid w:val="000B61A4"/>
    <w:rsid w:val="000B6A0B"/>
    <w:rsid w:val="000C0F6C"/>
    <w:rsid w:val="000C11DB"/>
    <w:rsid w:val="000C1492"/>
    <w:rsid w:val="000C2C8C"/>
    <w:rsid w:val="000C2FBD"/>
    <w:rsid w:val="000C4B41"/>
    <w:rsid w:val="000C57D6"/>
    <w:rsid w:val="000C6362"/>
    <w:rsid w:val="000C7666"/>
    <w:rsid w:val="000D0A9C"/>
    <w:rsid w:val="000D1795"/>
    <w:rsid w:val="000D329A"/>
    <w:rsid w:val="000D4B9C"/>
    <w:rsid w:val="000D4EB6"/>
    <w:rsid w:val="000D753B"/>
    <w:rsid w:val="000E3B6C"/>
    <w:rsid w:val="000E4C9E"/>
    <w:rsid w:val="000E6FD7"/>
    <w:rsid w:val="000E7144"/>
    <w:rsid w:val="000F06E1"/>
    <w:rsid w:val="000F0E3C"/>
    <w:rsid w:val="000F19D5"/>
    <w:rsid w:val="000F4050"/>
    <w:rsid w:val="000F4AEA"/>
    <w:rsid w:val="000F601A"/>
    <w:rsid w:val="000F67E9"/>
    <w:rsid w:val="001004C1"/>
    <w:rsid w:val="00104926"/>
    <w:rsid w:val="00113B1E"/>
    <w:rsid w:val="0011711C"/>
    <w:rsid w:val="00124E4F"/>
    <w:rsid w:val="001260B7"/>
    <w:rsid w:val="001265CB"/>
    <w:rsid w:val="001321C6"/>
    <w:rsid w:val="001325C4"/>
    <w:rsid w:val="00133010"/>
    <w:rsid w:val="001338EE"/>
    <w:rsid w:val="00133AAE"/>
    <w:rsid w:val="00135323"/>
    <w:rsid w:val="001356C4"/>
    <w:rsid w:val="001365A5"/>
    <w:rsid w:val="00137565"/>
    <w:rsid w:val="00141114"/>
    <w:rsid w:val="00142969"/>
    <w:rsid w:val="001446C2"/>
    <w:rsid w:val="001457E7"/>
    <w:rsid w:val="001459E9"/>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32B"/>
    <w:rsid w:val="001A4CF3"/>
    <w:rsid w:val="001A6696"/>
    <w:rsid w:val="001B06E8"/>
    <w:rsid w:val="001B41CF"/>
    <w:rsid w:val="001B5E01"/>
    <w:rsid w:val="001B71D0"/>
    <w:rsid w:val="001B71EE"/>
    <w:rsid w:val="001C04A8"/>
    <w:rsid w:val="001C2C03"/>
    <w:rsid w:val="001C42F7"/>
    <w:rsid w:val="001C49E5"/>
    <w:rsid w:val="001C5E92"/>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07B"/>
    <w:rsid w:val="002031F7"/>
    <w:rsid w:val="002040E6"/>
    <w:rsid w:val="0020527B"/>
    <w:rsid w:val="00205F2C"/>
    <w:rsid w:val="00210B15"/>
    <w:rsid w:val="002142EA"/>
    <w:rsid w:val="00215ADD"/>
    <w:rsid w:val="002204BB"/>
    <w:rsid w:val="00220FF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0EA"/>
    <w:rsid w:val="002B4508"/>
    <w:rsid w:val="002B5779"/>
    <w:rsid w:val="002B7332"/>
    <w:rsid w:val="002B7F51"/>
    <w:rsid w:val="002C09E7"/>
    <w:rsid w:val="002C1E06"/>
    <w:rsid w:val="002C2BD0"/>
    <w:rsid w:val="002C3F07"/>
    <w:rsid w:val="002C5278"/>
    <w:rsid w:val="002C7EBB"/>
    <w:rsid w:val="002D06C1"/>
    <w:rsid w:val="002D42B5"/>
    <w:rsid w:val="002D4F1A"/>
    <w:rsid w:val="002D6EC6"/>
    <w:rsid w:val="002D79AC"/>
    <w:rsid w:val="002E039D"/>
    <w:rsid w:val="002E4D5A"/>
    <w:rsid w:val="002E6326"/>
    <w:rsid w:val="002F2DE3"/>
    <w:rsid w:val="002F30E0"/>
    <w:rsid w:val="002F35E4"/>
    <w:rsid w:val="002F3730"/>
    <w:rsid w:val="002F38E1"/>
    <w:rsid w:val="002F7AF6"/>
    <w:rsid w:val="00300E63"/>
    <w:rsid w:val="00302F5F"/>
    <w:rsid w:val="0030441D"/>
    <w:rsid w:val="00306063"/>
    <w:rsid w:val="00313B85"/>
    <w:rsid w:val="00317988"/>
    <w:rsid w:val="00321491"/>
    <w:rsid w:val="003221B4"/>
    <w:rsid w:val="0032258D"/>
    <w:rsid w:val="00322E62"/>
    <w:rsid w:val="00324D13"/>
    <w:rsid w:val="00324EDD"/>
    <w:rsid w:val="003331E4"/>
    <w:rsid w:val="00336C64"/>
    <w:rsid w:val="00337162"/>
    <w:rsid w:val="0034194F"/>
    <w:rsid w:val="00344605"/>
    <w:rsid w:val="003474A2"/>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B27"/>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4963"/>
    <w:rsid w:val="003B5BF0"/>
    <w:rsid w:val="003B60BF"/>
    <w:rsid w:val="003B6BE3"/>
    <w:rsid w:val="003C010C"/>
    <w:rsid w:val="003C0A6C"/>
    <w:rsid w:val="003C14F8"/>
    <w:rsid w:val="003C5A43"/>
    <w:rsid w:val="003D0519"/>
    <w:rsid w:val="003D0FF6"/>
    <w:rsid w:val="003D262C"/>
    <w:rsid w:val="003D41B9"/>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316B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525"/>
    <w:rsid w:val="004A1BA8"/>
    <w:rsid w:val="004A4B57"/>
    <w:rsid w:val="004A63FA"/>
    <w:rsid w:val="004A6A3D"/>
    <w:rsid w:val="004B0272"/>
    <w:rsid w:val="004B2701"/>
    <w:rsid w:val="004B2E1B"/>
    <w:rsid w:val="004B3AA8"/>
    <w:rsid w:val="004B3E93"/>
    <w:rsid w:val="004C1FBC"/>
    <w:rsid w:val="004C25A2"/>
    <w:rsid w:val="004C38BA"/>
    <w:rsid w:val="004C3F1D"/>
    <w:rsid w:val="004C458D"/>
    <w:rsid w:val="004C4F9C"/>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6CFF"/>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C5"/>
    <w:rsid w:val="005479DA"/>
    <w:rsid w:val="00547BCC"/>
    <w:rsid w:val="0055013B"/>
    <w:rsid w:val="00551F6F"/>
    <w:rsid w:val="00555044"/>
    <w:rsid w:val="00555540"/>
    <w:rsid w:val="00561475"/>
    <w:rsid w:val="00561946"/>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390A"/>
    <w:rsid w:val="005A3F4D"/>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289"/>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760"/>
    <w:rsid w:val="00617387"/>
    <w:rsid w:val="006205D6"/>
    <w:rsid w:val="00621310"/>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565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3483"/>
    <w:rsid w:val="006F03A8"/>
    <w:rsid w:val="006F2ACA"/>
    <w:rsid w:val="006F2ADC"/>
    <w:rsid w:val="006F2BFE"/>
    <w:rsid w:val="006F31E9"/>
    <w:rsid w:val="006F6284"/>
    <w:rsid w:val="007002C5"/>
    <w:rsid w:val="0070136A"/>
    <w:rsid w:val="00703BD3"/>
    <w:rsid w:val="00704387"/>
    <w:rsid w:val="00706188"/>
    <w:rsid w:val="00707669"/>
    <w:rsid w:val="00711CBA"/>
    <w:rsid w:val="00711FB5"/>
    <w:rsid w:val="00712A01"/>
    <w:rsid w:val="007145CE"/>
    <w:rsid w:val="00714F58"/>
    <w:rsid w:val="00722FBF"/>
    <w:rsid w:val="00722FC2"/>
    <w:rsid w:val="00724E1B"/>
    <w:rsid w:val="00725949"/>
    <w:rsid w:val="00727FA2"/>
    <w:rsid w:val="007322D9"/>
    <w:rsid w:val="00732BC0"/>
    <w:rsid w:val="0073720F"/>
    <w:rsid w:val="00737796"/>
    <w:rsid w:val="0074165C"/>
    <w:rsid w:val="00742C35"/>
    <w:rsid w:val="00742C4F"/>
    <w:rsid w:val="007432CA"/>
    <w:rsid w:val="007439EB"/>
    <w:rsid w:val="00743CB4"/>
    <w:rsid w:val="00743F0A"/>
    <w:rsid w:val="007444E8"/>
    <w:rsid w:val="0074548E"/>
    <w:rsid w:val="00745773"/>
    <w:rsid w:val="00746800"/>
    <w:rsid w:val="007501A8"/>
    <w:rsid w:val="00750C6E"/>
    <w:rsid w:val="00750D61"/>
    <w:rsid w:val="00750EE1"/>
    <w:rsid w:val="00752B4D"/>
    <w:rsid w:val="00755402"/>
    <w:rsid w:val="00756B26"/>
    <w:rsid w:val="00756EDF"/>
    <w:rsid w:val="007600E3"/>
    <w:rsid w:val="00763A92"/>
    <w:rsid w:val="00765C43"/>
    <w:rsid w:val="00765EFB"/>
    <w:rsid w:val="007671CA"/>
    <w:rsid w:val="00767C61"/>
    <w:rsid w:val="0077008A"/>
    <w:rsid w:val="00773C1F"/>
    <w:rsid w:val="00774DA4"/>
    <w:rsid w:val="00776599"/>
    <w:rsid w:val="0078114B"/>
    <w:rsid w:val="00781DD2"/>
    <w:rsid w:val="00783ECF"/>
    <w:rsid w:val="0078413A"/>
    <w:rsid w:val="00791694"/>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3FB"/>
    <w:rsid w:val="007B7453"/>
    <w:rsid w:val="007C2D89"/>
    <w:rsid w:val="007C3F31"/>
    <w:rsid w:val="007C4593"/>
    <w:rsid w:val="007C5309"/>
    <w:rsid w:val="007C6069"/>
    <w:rsid w:val="007C65D7"/>
    <w:rsid w:val="007D06C4"/>
    <w:rsid w:val="007D1352"/>
    <w:rsid w:val="007D2508"/>
    <w:rsid w:val="007D346A"/>
    <w:rsid w:val="007D6518"/>
    <w:rsid w:val="007D76BD"/>
    <w:rsid w:val="007E0BF1"/>
    <w:rsid w:val="007E0E08"/>
    <w:rsid w:val="007E123A"/>
    <w:rsid w:val="007E41F9"/>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1B3"/>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43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0B41"/>
    <w:rsid w:val="00953604"/>
    <w:rsid w:val="0095496B"/>
    <w:rsid w:val="00957268"/>
    <w:rsid w:val="00960F1E"/>
    <w:rsid w:val="009610DC"/>
    <w:rsid w:val="00961280"/>
    <w:rsid w:val="00961490"/>
    <w:rsid w:val="0096381A"/>
    <w:rsid w:val="00964B57"/>
    <w:rsid w:val="00965E04"/>
    <w:rsid w:val="009674AD"/>
    <w:rsid w:val="00970CDC"/>
    <w:rsid w:val="009754EF"/>
    <w:rsid w:val="00975727"/>
    <w:rsid w:val="00977010"/>
    <w:rsid w:val="00977D02"/>
    <w:rsid w:val="00977FF9"/>
    <w:rsid w:val="009809BB"/>
    <w:rsid w:val="009821F9"/>
    <w:rsid w:val="0098364B"/>
    <w:rsid w:val="00985C30"/>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D2F"/>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383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F48"/>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48CD"/>
    <w:rsid w:val="00A6537A"/>
    <w:rsid w:val="00A661B5"/>
    <w:rsid w:val="00A67866"/>
    <w:rsid w:val="00A70B07"/>
    <w:rsid w:val="00A715D8"/>
    <w:rsid w:val="00A723F8"/>
    <w:rsid w:val="00A72EE0"/>
    <w:rsid w:val="00A74883"/>
    <w:rsid w:val="00A77CCB"/>
    <w:rsid w:val="00A8041C"/>
    <w:rsid w:val="00A83D8D"/>
    <w:rsid w:val="00A8446B"/>
    <w:rsid w:val="00A8473F"/>
    <w:rsid w:val="00A85EDE"/>
    <w:rsid w:val="00A862D6"/>
    <w:rsid w:val="00A8715E"/>
    <w:rsid w:val="00A9295B"/>
    <w:rsid w:val="00A93B09"/>
    <w:rsid w:val="00A952D7"/>
    <w:rsid w:val="00A963F7"/>
    <w:rsid w:val="00A96AD8"/>
    <w:rsid w:val="00AA052C"/>
    <w:rsid w:val="00AA1E45"/>
    <w:rsid w:val="00AA4286"/>
    <w:rsid w:val="00AA456B"/>
    <w:rsid w:val="00AA47DB"/>
    <w:rsid w:val="00AA57F5"/>
    <w:rsid w:val="00AA672E"/>
    <w:rsid w:val="00AA6EC9"/>
    <w:rsid w:val="00AB6309"/>
    <w:rsid w:val="00AB6C5F"/>
    <w:rsid w:val="00AB7129"/>
    <w:rsid w:val="00AC27A6"/>
    <w:rsid w:val="00AC30F7"/>
    <w:rsid w:val="00AC3A5A"/>
    <w:rsid w:val="00AC40FD"/>
    <w:rsid w:val="00AC4D95"/>
    <w:rsid w:val="00AC5DF4"/>
    <w:rsid w:val="00AD0AEF"/>
    <w:rsid w:val="00AD11B7"/>
    <w:rsid w:val="00AD1A94"/>
    <w:rsid w:val="00AD1C05"/>
    <w:rsid w:val="00AD34DF"/>
    <w:rsid w:val="00AD4126"/>
    <w:rsid w:val="00AD421C"/>
    <w:rsid w:val="00AD44FA"/>
    <w:rsid w:val="00AE070A"/>
    <w:rsid w:val="00AE0D83"/>
    <w:rsid w:val="00AE101C"/>
    <w:rsid w:val="00AE2A69"/>
    <w:rsid w:val="00AE37E5"/>
    <w:rsid w:val="00AE5EB4"/>
    <w:rsid w:val="00AF0C18"/>
    <w:rsid w:val="00AF47C5"/>
    <w:rsid w:val="00AF5398"/>
    <w:rsid w:val="00AF608A"/>
    <w:rsid w:val="00B049AF"/>
    <w:rsid w:val="00B07242"/>
    <w:rsid w:val="00B10534"/>
    <w:rsid w:val="00B113DB"/>
    <w:rsid w:val="00B11D8A"/>
    <w:rsid w:val="00B12981"/>
    <w:rsid w:val="00B13846"/>
    <w:rsid w:val="00B13FFD"/>
    <w:rsid w:val="00B147DD"/>
    <w:rsid w:val="00B156FD"/>
    <w:rsid w:val="00B17950"/>
    <w:rsid w:val="00B21F61"/>
    <w:rsid w:val="00B261F1"/>
    <w:rsid w:val="00B265BC"/>
    <w:rsid w:val="00B31FB1"/>
    <w:rsid w:val="00B33952"/>
    <w:rsid w:val="00B33C5E"/>
    <w:rsid w:val="00B342F4"/>
    <w:rsid w:val="00B34369"/>
    <w:rsid w:val="00B34DC2"/>
    <w:rsid w:val="00B356AE"/>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411B"/>
    <w:rsid w:val="00B86677"/>
    <w:rsid w:val="00B87131"/>
    <w:rsid w:val="00B939B1"/>
    <w:rsid w:val="00B94691"/>
    <w:rsid w:val="00B96D40"/>
    <w:rsid w:val="00B97386"/>
    <w:rsid w:val="00BA263B"/>
    <w:rsid w:val="00BA42B2"/>
    <w:rsid w:val="00BA58D4"/>
    <w:rsid w:val="00BA5B9E"/>
    <w:rsid w:val="00BA7C9A"/>
    <w:rsid w:val="00BB5F8F"/>
    <w:rsid w:val="00BB657A"/>
    <w:rsid w:val="00BC1A4E"/>
    <w:rsid w:val="00BC5DC7"/>
    <w:rsid w:val="00BC6B8B"/>
    <w:rsid w:val="00BC73D8"/>
    <w:rsid w:val="00BD2531"/>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2A8"/>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685"/>
    <w:rsid w:val="00CE30EA"/>
    <w:rsid w:val="00CE48BA"/>
    <w:rsid w:val="00CF048A"/>
    <w:rsid w:val="00CF155A"/>
    <w:rsid w:val="00CF2947"/>
    <w:rsid w:val="00CF686F"/>
    <w:rsid w:val="00CF6E60"/>
    <w:rsid w:val="00CF7BCA"/>
    <w:rsid w:val="00D008FD"/>
    <w:rsid w:val="00D02AC6"/>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C09"/>
    <w:rsid w:val="00D4162B"/>
    <w:rsid w:val="00D433AB"/>
    <w:rsid w:val="00D4514F"/>
    <w:rsid w:val="00D451E2"/>
    <w:rsid w:val="00D45E89"/>
    <w:rsid w:val="00D45E8D"/>
    <w:rsid w:val="00D466AE"/>
    <w:rsid w:val="00D4734F"/>
    <w:rsid w:val="00D51BF3"/>
    <w:rsid w:val="00D52852"/>
    <w:rsid w:val="00D66846"/>
    <w:rsid w:val="00D675FB"/>
    <w:rsid w:val="00D71F25"/>
    <w:rsid w:val="00D72A9C"/>
    <w:rsid w:val="00D750AA"/>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2A2"/>
    <w:rsid w:val="00DB498B"/>
    <w:rsid w:val="00DB66CA"/>
    <w:rsid w:val="00DB6BCA"/>
    <w:rsid w:val="00DB6F54"/>
    <w:rsid w:val="00DB73F7"/>
    <w:rsid w:val="00DC0321"/>
    <w:rsid w:val="00DC284B"/>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9A7"/>
    <w:rsid w:val="00E202EF"/>
    <w:rsid w:val="00E210B5"/>
    <w:rsid w:val="00E2552F"/>
    <w:rsid w:val="00E2793B"/>
    <w:rsid w:val="00E3137A"/>
    <w:rsid w:val="00E32CCF"/>
    <w:rsid w:val="00E34A98"/>
    <w:rsid w:val="00E35D1E"/>
    <w:rsid w:val="00E364F9"/>
    <w:rsid w:val="00E365FA"/>
    <w:rsid w:val="00E36789"/>
    <w:rsid w:val="00E44A83"/>
    <w:rsid w:val="00E4600E"/>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A25"/>
    <w:rsid w:val="00EB31ED"/>
    <w:rsid w:val="00EB5EDF"/>
    <w:rsid w:val="00EB60FE"/>
    <w:rsid w:val="00EB74DB"/>
    <w:rsid w:val="00EC2398"/>
    <w:rsid w:val="00EC5359"/>
    <w:rsid w:val="00EC562A"/>
    <w:rsid w:val="00EC5DF5"/>
    <w:rsid w:val="00EC683C"/>
    <w:rsid w:val="00ED067A"/>
    <w:rsid w:val="00ED2B50"/>
    <w:rsid w:val="00EE0350"/>
    <w:rsid w:val="00EE0719"/>
    <w:rsid w:val="00EE0E80"/>
    <w:rsid w:val="00EE3977"/>
    <w:rsid w:val="00EE613F"/>
    <w:rsid w:val="00EE7295"/>
    <w:rsid w:val="00EE7869"/>
    <w:rsid w:val="00EF054A"/>
    <w:rsid w:val="00EF3235"/>
    <w:rsid w:val="00EF7E72"/>
    <w:rsid w:val="00F06D37"/>
    <w:rsid w:val="00F0777A"/>
    <w:rsid w:val="00F07B9D"/>
    <w:rsid w:val="00F11586"/>
    <w:rsid w:val="00F1183B"/>
    <w:rsid w:val="00F11C9F"/>
    <w:rsid w:val="00F12263"/>
    <w:rsid w:val="00F1409D"/>
    <w:rsid w:val="00F14214"/>
    <w:rsid w:val="00F157A9"/>
    <w:rsid w:val="00F16F00"/>
    <w:rsid w:val="00F222FE"/>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8CE"/>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0CE"/>
    <w:rsid w:val="00FD59EB"/>
    <w:rsid w:val="00FD7299"/>
    <w:rsid w:val="00FD7989"/>
    <w:rsid w:val="00FE1FBE"/>
    <w:rsid w:val="00FE3901"/>
    <w:rsid w:val="00FE39D3"/>
    <w:rsid w:val="00FE4BCE"/>
    <w:rsid w:val="00FE54AE"/>
    <w:rsid w:val="00FE576A"/>
    <w:rsid w:val="00FE7E79"/>
    <w:rsid w:val="00FF3E7D"/>
    <w:rsid w:val="00FF5B99"/>
    <w:rsid w:val="00FF730C"/>
    <w:rsid w:val="00FF73F4"/>
    <w:rsid w:val="00FF7CE4"/>
    <w:rsid w:val="00FF7E39"/>
    <w:rsid w:val="094132DA"/>
    <w:rsid w:val="0D5A3B3C"/>
    <w:rsid w:val="29D51B37"/>
    <w:rsid w:val="2D4C5121"/>
    <w:rsid w:val="30ED5C23"/>
    <w:rsid w:val="46F14971"/>
    <w:rsid w:val="4FCF6A0F"/>
    <w:rsid w:val="557C40C1"/>
    <w:rsid w:val="5B340865"/>
    <w:rsid w:val="63D234E3"/>
    <w:rsid w:val="6E765F01"/>
    <w:rsid w:val="71454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AAF358D"/>
  <w15:docId w15:val="{5C499E0A-4DC0-4C0B-A5DE-EB269B69B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uiPriority w:val="99"/>
    <w:semiHidden/>
    <w:unhideWhenUsed/>
    <w:pPr>
      <w:jc w:val="left"/>
    </w:pPr>
  </w:style>
  <w:style w:type="paragraph" w:styleId="afffd">
    <w:name w:val="Body Text"/>
    <w:basedOn w:val="afff5"/>
    <w:link w:val="afff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6"/>
    <w:uiPriority w:val="99"/>
    <w:semiHidden/>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1">
    <w:name w:val="Quote"/>
    <w:basedOn w:val="afff5"/>
    <w:next w:val="afff5"/>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3">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8">
    <w:name w:val="标准文件_标准正文"/>
    <w:basedOn w:val="afff5"/>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5"/>
    <w:qFormat/>
    <w:pPr>
      <w:jc w:val="center"/>
    </w:pPr>
    <w:rPr>
      <w:rFonts w:ascii="黑体" w:eastAsia="黑体"/>
      <w:kern w:val="0"/>
      <w:sz w:val="44"/>
    </w:rPr>
  </w:style>
  <w:style w:type="paragraph" w:customStyle="1" w:styleId="afffffc">
    <w:name w:val="标准文件_标准代替"/>
    <w:basedOn w:val="afff5"/>
    <w:next w:val="afff5"/>
    <w:qFormat/>
    <w:pPr>
      <w:spacing w:line="310" w:lineRule="exact"/>
      <w:jc w:val="right"/>
    </w:pPr>
    <w:rPr>
      <w:rFonts w:ascii="宋体" w:hAnsi="宋体"/>
      <w:kern w:val="0"/>
    </w:rPr>
  </w:style>
  <w:style w:type="paragraph" w:customStyle="1" w:styleId="afffffd">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5"/>
    <w:qFormat/>
    <w:pPr>
      <w:jc w:val="left"/>
    </w:pPr>
  </w:style>
  <w:style w:type="paragraph" w:customStyle="1" w:styleId="affffff0">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9"/>
    <w:qFormat/>
    <w:pPr>
      <w:widowControl w:val="0"/>
      <w:numPr>
        <w:ilvl w:val="3"/>
        <w:numId w:val="2"/>
      </w:numPr>
      <w:spacing w:beforeLines="50" w:afterLines="50"/>
      <w:jc w:val="both"/>
      <w:outlineLvl w:val="2"/>
    </w:pPr>
    <w:rPr>
      <w:rFonts w:ascii="黑体" w:eastAsia="黑体"/>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5"/>
    <w:next w:val="afffffc"/>
    <w:qFormat/>
    <w:pPr>
      <w:spacing w:line="310" w:lineRule="exact"/>
      <w:jc w:val="right"/>
    </w:pPr>
    <w:rPr>
      <w:rFonts w:ascii="黑体" w:eastAsia="黑体"/>
      <w:kern w:val="0"/>
      <w:sz w:val="28"/>
    </w:rPr>
  </w:style>
  <w:style w:type="paragraph" w:customStyle="1" w:styleId="affffff3">
    <w:name w:val="标准文件_封面标准分类号"/>
    <w:basedOn w:val="afff5"/>
    <w:qFormat/>
    <w:rPr>
      <w:rFonts w:ascii="黑体" w:eastAsia="黑体"/>
      <w:b/>
      <w:kern w:val="0"/>
      <w:sz w:val="28"/>
    </w:rPr>
  </w:style>
  <w:style w:type="paragraph" w:customStyle="1" w:styleId="affffff4">
    <w:name w:val="标准文件_封面标准名称"/>
    <w:basedOn w:val="afff5"/>
    <w:qFormat/>
    <w:pPr>
      <w:spacing w:line="240" w:lineRule="auto"/>
      <w:jc w:val="center"/>
    </w:pPr>
    <w:rPr>
      <w:rFonts w:ascii="黑体" w:eastAsia="黑体"/>
      <w:kern w:val="0"/>
      <w:sz w:val="52"/>
    </w:rPr>
  </w:style>
  <w:style w:type="paragraph" w:customStyle="1" w:styleId="affffff5">
    <w:name w:val="标准文件_封面标准英文名称"/>
    <w:basedOn w:val="afff5"/>
    <w:qFormat/>
    <w:pPr>
      <w:spacing w:line="240" w:lineRule="auto"/>
      <w:jc w:val="center"/>
    </w:pPr>
    <w:rPr>
      <w:rFonts w:ascii="黑体" w:eastAsia="黑体"/>
      <w:b/>
      <w:sz w:val="28"/>
    </w:rPr>
  </w:style>
  <w:style w:type="paragraph" w:customStyle="1" w:styleId="affffff6">
    <w:name w:val="标准文件_封面发布日期"/>
    <w:basedOn w:val="afff5"/>
    <w:qFormat/>
    <w:pPr>
      <w:spacing w:line="310" w:lineRule="exact"/>
    </w:pPr>
    <w:rPr>
      <w:rFonts w:ascii="黑体" w:eastAsia="黑体"/>
      <w:kern w:val="0"/>
      <w:sz w:val="28"/>
    </w:rPr>
  </w:style>
  <w:style w:type="paragraph" w:customStyle="1" w:styleId="affffff7">
    <w:name w:val="标准文件_封面密级"/>
    <w:basedOn w:val="afff5"/>
    <w:qFormat/>
    <w:rPr>
      <w:rFonts w:eastAsia="黑体"/>
      <w:sz w:val="32"/>
    </w:rPr>
  </w:style>
  <w:style w:type="paragraph" w:customStyle="1" w:styleId="affffff8">
    <w:name w:val="标准文件_封面实施日期"/>
    <w:basedOn w:val="afff5"/>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9"/>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9"/>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9"/>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9"/>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9"/>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9"/>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9"/>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d">
    <w:name w:val="标准文件_目次、标准名称标题"/>
    <w:basedOn w:val="a6"/>
    <w:next w:val="afffff9"/>
    <w:qFormat/>
    <w:pPr>
      <w:spacing w:line="460" w:lineRule="exact"/>
      <w:ind w:left="0" w:firstLine="0"/>
    </w:pPr>
  </w:style>
  <w:style w:type="paragraph" w:customStyle="1" w:styleId="affffffe">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9"/>
    <w:qFormat/>
    <w:pPr>
      <w:widowControl w:val="0"/>
      <w:numPr>
        <w:ilvl w:val="5"/>
        <w:numId w:val="2"/>
      </w:numPr>
      <w:spacing w:beforeLines="50" w:afterLines="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0">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9"/>
    <w:qFormat/>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9"/>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9"/>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9"/>
    <w:qFormat/>
    <w:pPr>
      <w:numPr>
        <w:ilvl w:val="2"/>
      </w:numPr>
      <w:spacing w:beforeLines="50" w:afterLines="50"/>
      <w:outlineLvl w:val="1"/>
    </w:pPr>
  </w:style>
  <w:style w:type="paragraph" w:customStyle="1" w:styleId="afffffff2">
    <w:name w:val="标准文件_一致程度"/>
    <w:basedOn w:val="afff5"/>
    <w:qFormat/>
    <w:pPr>
      <w:spacing w:line="440" w:lineRule="exact"/>
      <w:jc w:val="center"/>
    </w:pPr>
    <w:rPr>
      <w:sz w:val="28"/>
    </w:rPr>
  </w:style>
  <w:style w:type="paragraph" w:customStyle="1" w:styleId="afffffff3">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9"/>
    <w:qFormat/>
    <w:pPr>
      <w:numPr>
        <w:numId w:val="16"/>
      </w:numPr>
      <w:tabs>
        <w:tab w:val="left" w:pos="0"/>
      </w:tabs>
      <w:spacing w:beforeLines="50" w:afterLines="50"/>
      <w:jc w:val="center"/>
    </w:pPr>
    <w:rPr>
      <w:rFonts w:ascii="黑体" w:eastAsia="黑体"/>
      <w:sz w:val="21"/>
    </w:rPr>
  </w:style>
  <w:style w:type="paragraph" w:customStyle="1" w:styleId="afffffff5">
    <w:name w:val="标准文件_正文公式"/>
    <w:basedOn w:val="afff5"/>
    <w:next w:val="afffff8"/>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9"/>
    <w:qFormat/>
    <w:pPr>
      <w:numPr>
        <w:numId w:val="17"/>
      </w:numPr>
      <w:spacing w:beforeLines="50" w:afterLines="50"/>
      <w:jc w:val="center"/>
    </w:pPr>
    <w:rPr>
      <w:rFonts w:ascii="黑体" w:eastAsia="黑体"/>
      <w:sz w:val="21"/>
    </w:rPr>
  </w:style>
  <w:style w:type="paragraph" w:customStyle="1" w:styleId="afff3">
    <w:name w:val="标准文件_正文英文表标题"/>
    <w:next w:val="afffff9"/>
    <w:qFormat/>
    <w:pPr>
      <w:numPr>
        <w:numId w:val="18"/>
      </w:numPr>
      <w:jc w:val="center"/>
    </w:pPr>
    <w:rPr>
      <w:rFonts w:ascii="黑体" w:eastAsia="黑体"/>
      <w:sz w:val="21"/>
    </w:rPr>
  </w:style>
  <w:style w:type="paragraph" w:customStyle="1" w:styleId="afb">
    <w:name w:val="标准文件_正文英文图标题"/>
    <w:next w:val="afffff9"/>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5"/>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5"/>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d"/>
    <w:qFormat/>
    <w:pPr>
      <w:spacing w:beforeLines="0" w:afterLines="0"/>
      <w:outlineLvl w:val="9"/>
    </w:pPr>
    <w:rPr>
      <w:rFonts w:ascii="宋体" w:eastAsia="宋体"/>
    </w:rPr>
  </w:style>
  <w:style w:type="paragraph" w:customStyle="1" w:styleId="afffffffff3">
    <w:name w:val="标准文件_五级无标题"/>
    <w:basedOn w:val="afff1"/>
    <w:qFormat/>
    <w:pPr>
      <w:spacing w:beforeLines="0" w:afterLines="0"/>
      <w:outlineLvl w:val="9"/>
    </w:pPr>
    <w:rPr>
      <w:rFonts w:ascii="宋体" w:eastAsia="宋体"/>
    </w:rPr>
  </w:style>
  <w:style w:type="paragraph" w:customStyle="1" w:styleId="afffffffff4">
    <w:name w:val="标准文件_三级无标题"/>
    <w:basedOn w:val="afff"/>
    <w:qFormat/>
    <w:pPr>
      <w:spacing w:beforeLines="0" w:afterLines="0"/>
      <w:outlineLvl w:val="9"/>
    </w:pPr>
    <w:rPr>
      <w:rFonts w:ascii="宋体" w:eastAsia="宋体"/>
    </w:rPr>
  </w:style>
  <w:style w:type="paragraph" w:customStyle="1" w:styleId="afffffffff5">
    <w:name w:val="标准文件_二级无标题"/>
    <w:basedOn w:val="affe"/>
    <w:qFormat/>
    <w:pPr>
      <w:spacing w:beforeLines="0" w:afterLines="0"/>
      <w:outlineLvl w:val="9"/>
    </w:pPr>
    <w:rPr>
      <w:rFonts w:ascii="宋体" w:eastAsia="宋体"/>
    </w:rPr>
  </w:style>
  <w:style w:type="paragraph" w:customStyle="1" w:styleId="afffffffff6">
    <w:name w:val="标准_四级无标题"/>
    <w:basedOn w:val="afff0"/>
    <w:next w:val="afffff9"/>
    <w:qFormat/>
    <w:rPr>
      <w:rFonts w:eastAsia="宋体"/>
    </w:rPr>
  </w:style>
  <w:style w:type="paragraph" w:customStyle="1" w:styleId="afffffffff7">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3"/>
    <w:qFormat/>
    <w:pPr>
      <w:numPr>
        <w:numId w:val="0"/>
      </w:numPr>
      <w:spacing w:after="280"/>
      <w:outlineLvl w:val="9"/>
    </w:pPr>
  </w:style>
  <w:style w:type="paragraph" w:customStyle="1" w:styleId="afffffffff9">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9"/>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2">
    <w:name w:val="标准文件_注："/>
    <w:next w:val="afffff9"/>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e"/>
    <w:qFormat/>
    <w:pPr>
      <w:widowControl w:val="0"/>
      <w:numPr>
        <w:numId w:val="28"/>
      </w:numPr>
      <w:jc w:val="both"/>
    </w:pPr>
    <w:rPr>
      <w:rFonts w:ascii="宋体"/>
      <w:sz w:val="18"/>
      <w:szCs w:val="18"/>
    </w:rPr>
  </w:style>
  <w:style w:type="paragraph" w:customStyle="1" w:styleId="afffffffffe">
    <w:name w:val="标准文件_示例内容"/>
    <w:basedOn w:val="afffff9"/>
    <w:qFormat/>
    <w:pPr>
      <w:ind w:firstLine="420"/>
    </w:pPr>
    <w:rPr>
      <w:sz w:val="18"/>
    </w:rPr>
  </w:style>
  <w:style w:type="paragraph" w:customStyle="1" w:styleId="afa">
    <w:name w:val="标准文件_示例×："/>
    <w:basedOn w:val="afff5"/>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6"/>
    <w:uiPriority w:val="99"/>
    <w:semiHidden/>
    <w:qFormat/>
    <w:rPr>
      <w:color w:val="808080"/>
    </w:rPr>
  </w:style>
  <w:style w:type="paragraph" w:customStyle="1" w:styleId="2">
    <w:name w:val="标准文件_二级项2"/>
    <w:basedOn w:val="afffff9"/>
    <w:qFormat/>
    <w:pPr>
      <w:numPr>
        <w:ilvl w:val="1"/>
        <w:numId w:val="21"/>
      </w:numPr>
      <w:ind w:firstLineChars="0" w:firstLine="0"/>
    </w:pPr>
  </w:style>
  <w:style w:type="paragraph" w:customStyle="1" w:styleId="21">
    <w:name w:val="标准文件_三级项2"/>
    <w:basedOn w:val="afffff9"/>
    <w:qFormat/>
    <w:pPr>
      <w:numPr>
        <w:numId w:val="30"/>
      </w:numPr>
      <w:spacing w:line="300" w:lineRule="exact"/>
      <w:ind w:firstLineChars="0"/>
    </w:pPr>
    <w:rPr>
      <w:rFonts w:ascii="Times New Roman"/>
    </w:rPr>
  </w:style>
  <w:style w:type="paragraph" w:customStyle="1" w:styleId="20">
    <w:name w:val="标准文件_一级项2"/>
    <w:basedOn w:val="afffff9"/>
    <w:qFormat/>
    <w:pPr>
      <w:numPr>
        <w:numId w:val="31"/>
      </w:numPr>
      <w:spacing w:line="300" w:lineRule="exact"/>
      <w:ind w:firstLineChars="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6"/>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uto"/>
      <w:spacing w:before="57"/>
    </w:pPr>
    <w:rPr>
      <w:sz w:val="21"/>
    </w:rPr>
  </w:style>
  <w:style w:type="paragraph" w:customStyle="1" w:styleId="affffffffff8">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4"/>
    <w:qFormat/>
    <w:pPr>
      <w:spacing w:beforeLines="0" w:afterLines="0" w:line="276" w:lineRule="auto"/>
      <w:outlineLvl w:val="9"/>
    </w:pPr>
    <w:rPr>
      <w:rFonts w:ascii="宋体" w:eastAsia="宋体"/>
    </w:rPr>
  </w:style>
  <w:style w:type="paragraph" w:customStyle="1" w:styleId="affffffffffd">
    <w:name w:val="标准文件_附录二级无标题"/>
    <w:basedOn w:val="aff5"/>
    <w:qFormat/>
    <w:pPr>
      <w:spacing w:beforeLines="0" w:afterLines="0" w:line="276" w:lineRule="auto"/>
      <w:outlineLvl w:val="9"/>
    </w:pPr>
    <w:rPr>
      <w:rFonts w:ascii="宋体" w:eastAsia="宋体"/>
    </w:rPr>
  </w:style>
  <w:style w:type="paragraph" w:customStyle="1" w:styleId="affffffffffe">
    <w:name w:val="标准文件_附录三级无标题"/>
    <w:basedOn w:val="aff6"/>
    <w:qFormat/>
    <w:pPr>
      <w:spacing w:beforeLines="0" w:afterLines="0" w:line="276" w:lineRule="auto"/>
      <w:outlineLvl w:val="9"/>
    </w:pPr>
    <w:rPr>
      <w:rFonts w:ascii="宋体" w:eastAsia="宋体"/>
    </w:rPr>
  </w:style>
  <w:style w:type="paragraph" w:customStyle="1" w:styleId="afffffffffff">
    <w:name w:val="标准文件_附录四级无标题"/>
    <w:basedOn w:val="aff7"/>
    <w:qFormat/>
    <w:pPr>
      <w:spacing w:beforeLines="0" w:afterLines="0" w:line="276" w:lineRule="auto"/>
      <w:outlineLvl w:val="9"/>
    </w:pPr>
    <w:rPr>
      <w:rFonts w:ascii="宋体" w:eastAsia="宋体"/>
    </w:rPr>
  </w:style>
  <w:style w:type="paragraph" w:customStyle="1" w:styleId="afffffffffff0">
    <w:name w:val="标准文件_附录五级无标题"/>
    <w:basedOn w:val="aff8"/>
    <w:qFormat/>
    <w:pPr>
      <w:spacing w:beforeLines="0" w:afterLines="0" w:line="276" w:lineRule="auto"/>
      <w:outlineLvl w:val="9"/>
    </w:pPr>
    <w:rPr>
      <w:rFonts w:ascii="宋体" w:eastAsia="宋体"/>
    </w:rPr>
  </w:style>
  <w:style w:type="paragraph" w:customStyle="1" w:styleId="afffffffffff1">
    <w:name w:val="标准文件_引言一级无标题"/>
    <w:basedOn w:val="a7"/>
    <w:next w:val="afffff9"/>
    <w:qFormat/>
    <w:pPr>
      <w:spacing w:beforeLines="0" w:afterLines="0" w:line="276" w:lineRule="auto"/>
    </w:pPr>
    <w:rPr>
      <w:rFonts w:ascii="宋体" w:eastAsia="宋体"/>
    </w:rPr>
  </w:style>
  <w:style w:type="paragraph" w:customStyle="1" w:styleId="afffffffffff2">
    <w:name w:val="标准文件_引言二级无标题"/>
    <w:basedOn w:val="a8"/>
    <w:next w:val="afffff9"/>
    <w:qFormat/>
    <w:pPr>
      <w:spacing w:beforeLines="0" w:afterLines="0" w:line="276" w:lineRule="auto"/>
    </w:pPr>
    <w:rPr>
      <w:rFonts w:ascii="宋体" w:eastAsia="宋体"/>
    </w:rPr>
  </w:style>
  <w:style w:type="paragraph" w:customStyle="1" w:styleId="afffffffffff3">
    <w:name w:val="标准文件_引言三级无标题"/>
    <w:basedOn w:val="a9"/>
    <w:qFormat/>
    <w:pPr>
      <w:spacing w:beforeLines="0" w:afterLines="0" w:line="276" w:lineRule="auto"/>
    </w:pPr>
    <w:rPr>
      <w:rFonts w:ascii="宋体" w:eastAsia="宋体"/>
    </w:rPr>
  </w:style>
  <w:style w:type="paragraph" w:customStyle="1" w:styleId="afffffffffff4">
    <w:name w:val="标准文件_引言四级无标题"/>
    <w:basedOn w:val="aa"/>
    <w:next w:val="afffff9"/>
    <w:qFormat/>
    <w:pPr>
      <w:spacing w:beforeLines="0" w:afterLines="0" w:line="276" w:lineRule="auto"/>
    </w:pPr>
    <w:rPr>
      <w:rFonts w:ascii="宋体" w:eastAsia="宋体"/>
    </w:rPr>
  </w:style>
  <w:style w:type="paragraph" w:customStyle="1" w:styleId="afffffffffff5">
    <w:name w:val="标准文件_引言五级无标题"/>
    <w:basedOn w:val="ab"/>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d">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12">
    <w:name w:val="修订1"/>
    <w:hidden/>
    <w:uiPriority w:val="99"/>
    <w:unhideWhenUsed/>
    <w:rPr>
      <w:rFonts w:ascii="Calibri" w:hAnsi="Calibri"/>
      <w:kern w:val="2"/>
      <w:sz w:val="21"/>
      <w:szCs w:val="21"/>
    </w:rPr>
  </w:style>
  <w:style w:type="paragraph" w:styleId="afffffffffffe">
    <w:name w:val="Revision"/>
    <w:hidden/>
    <w:uiPriority w:val="99"/>
    <w:unhideWhenUsed/>
    <w:rsid w:val="00742C4F"/>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3.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EE67AE"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EE67AE"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EE67AE"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default"/>
    <w:sig w:usb0="800001E3" w:usb1="1200FFEF" w:usb2="00040000" w:usb3="04000000" w:csb0="00000001" w:csb1="4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738F3"/>
    <w:rsid w:val="000300B5"/>
    <w:rsid w:val="000F601A"/>
    <w:rsid w:val="001E7B00"/>
    <w:rsid w:val="0020307B"/>
    <w:rsid w:val="003521ED"/>
    <w:rsid w:val="00367F87"/>
    <w:rsid w:val="00381DE5"/>
    <w:rsid w:val="00427B38"/>
    <w:rsid w:val="004316BD"/>
    <w:rsid w:val="004A4AA1"/>
    <w:rsid w:val="004B250E"/>
    <w:rsid w:val="005B0B66"/>
    <w:rsid w:val="006E3483"/>
    <w:rsid w:val="00731CEF"/>
    <w:rsid w:val="007C0411"/>
    <w:rsid w:val="007E123A"/>
    <w:rsid w:val="00866D71"/>
    <w:rsid w:val="00A85EDE"/>
    <w:rsid w:val="00AD34DF"/>
    <w:rsid w:val="00B83E85"/>
    <w:rsid w:val="00CC1402"/>
    <w:rsid w:val="00CD3A46"/>
    <w:rsid w:val="00D156DD"/>
    <w:rsid w:val="00DD6D7F"/>
    <w:rsid w:val="00E738F3"/>
    <w:rsid w:val="00EE67AE"/>
    <w:rsid w:val="00F9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8820a89a-0b76-4cbe-bc11-fd0bad3004bb</errorID>
      <errorWord>姜栽培的</errorWord>
      <group>L1_AI</group>
      <groupName>深度校对</groupName>
      <ability>L2_AI_Grammar</ability>
      <abilityName>语法纠错</abilityName>
      <candidateList>
        <item>姜</item>
      </candidateList>
      <explain/>
      <paraID>1C63FAB9</paraID>
      <start>23</start>
      <end>24</end>
      <status>modified</status>
      <modifiedWord>姜</modifiedWord>
      <trackRevisions>false</trackRevisions>
    </reviewItem>
    <reviewItem>
      <errorID>4f5e9274-6b11-4c0a-bf2d-9ed9a74cfa81</errorID>
      <errorWord>指示</errorWord>
      <group>L1_AI</group>
      <groupName>深度校对</groupName>
      <ability>L2_AI_Word</ability>
      <abilityName>字词纠错</abilityName>
      <candidateList>
        <item>要求</item>
      </candidateList>
      <explain/>
      <paraID>1C63FAB9</paraID>
      <start>45</start>
      <end>47</end>
      <status>ignored</status>
      <modifiedWord/>
      <trackRevisions>false</trackRevisions>
    </reviewItem>
    <reviewItem>
      <errorID>5b6eed44-a920-4414-acc6-39a77ea89de0</errorID>
      <errorWord>：</errorWord>
      <group>L1_AI</group>
      <groupName>深度校对</groupName>
      <ability>L2_AI_Punc</ability>
      <abilityName>标点纠错</abilityName>
      <candidateList>
        <item/>
      </candidateList>
      <explain/>
      <paraID>18633A5F</paraID>
      <start>25</start>
      <end>26</end>
      <status>ignored</status>
      <modifiedWord/>
      <trackRevisions>false</trackRevisions>
    </reviewItem>
    <reviewItem>
      <errorID>202bc2fd-acf9-4890-bb72-25fa8b02622a</errorID>
      <errorWord>）</errorWord>
      <group>L1_AI</group>
      <groupName>深度校对</groupName>
      <ability>L2_AI_Punc</ability>
      <abilityName>标点纠错</abilityName>
      <candidateList>
        <item>）：</item>
      </candidateList>
      <explain/>
      <paraID>18633A5F</paraID>
      <start>34</start>
      <end>35</end>
      <status>ignored</status>
      <modifiedWord/>
      <trackRevisions>false</trackRevisions>
    </reviewItem>
    <reviewItem>
      <errorID>c9733a38-0dd6-4ddb-b293-ad8eda937cd5</errorID>
      <errorWord>清除</errorWord>
      <group>L1_AI</group>
      <groupName>深度校对</groupName>
      <ability>L2_AI_Punc</ability>
      <abilityName>标点纠错</abilityName>
      <candidateList>
        <item>，清除</item>
      </candidateList>
      <explain/>
      <paraID>26BFBB44</paraID>
      <start>5</start>
      <end>8</end>
      <status>modified</status>
      <modifiedWord>，清除</modifiedWord>
      <trackRevisions>false</trackRevisions>
    </reviewItem>
    <reviewItem>
      <errorID>c1958902-5f02-4323-a9ca-e8a93cd5dcc7</errorID>
      <errorWord>并</errorWord>
      <group>L1_AI</group>
      <groupName>深度校对</groupName>
      <ability>L2_AI_Punc</ability>
      <abilityName>标点纠错</abilityName>
      <candidateList>
        <item>，并</item>
      </candidateList>
      <explain/>
      <paraID>26BFBB44</paraID>
      <start>19</start>
      <end>21</end>
      <status>modified</status>
      <modifiedWord>，并</modifiedWord>
      <trackRevisions>false</trackRevisions>
    </reviewItem>
    <reviewItem>
      <errorID>0160ee0c-e999-431b-9e37-51f5f2f1b44a</errorID>
      <errorWord>。（是否需要生石灰消毒与调节酸性土壤）</errorWord>
      <group>L1_AI</group>
      <groupName>深度校对</groupName>
      <ability>L2_AI_Word</ability>
      <abilityName>字词纠错</abilityName>
      <candidateList>
        <item>（是否需要生石灰消毒与调节酸性土壤）。</item>
      </candidateList>
      <explain/>
      <paraID>247FF400</paraID>
      <start>25</start>
      <end>44</end>
      <status>modified</status>
      <modifiedWord>（是否需要生石灰消毒与调节酸性土壤）。</modifiedWord>
      <trackRevisions>false</trackRevisions>
    </reviewItem>
    <reviewItem>
      <errorID>20da19ae-e97d-4b5c-aa82-b35eec6dfcbe</errorID>
      <errorWord>每</errorWord>
      <group>L1_AI</group>
      <groupName>深度校对</groupName>
      <ability>L2_AI_Punc</ability>
      <abilityName>标点纠错</abilityName>
      <candidateList>
        <item>，每</item>
      </candidateList>
      <explain/>
      <paraID>6E263FCB</paraID>
      <start>4</start>
      <end>6</end>
      <status>modified</status>
      <modifiedWord>，每</modifiedWord>
      <trackRevisions>false</trackRevisions>
    </reviewItem>
    <reviewItem>
      <errorID>b940c8ed-f940-4fa0-a261-e40e935fd177</errorID>
      <errorWord>？</errorWord>
      <group>L1_AI</group>
      <groupName>深度校对</groupName>
      <ability>L2_AI_Punc</ability>
      <abilityName>标点纠错</abilityName>
      <candidateList>
        <item/>
      </candidateList>
      <explain/>
      <paraID>6E263FCB</paraID>
      <start>44</start>
      <end>45</end>
      <status>ignored</status>
      <modifiedWord/>
      <trackRevisions>false</trackRevisions>
    </reviewItem>
    <reviewItem>
      <errorID>d6837d84-c0c4-4618-baa1-03fa8143aaaf</errorID>
      <errorWord>？</errorWord>
      <group>L1_AI</group>
      <groupName>深度校对</groupName>
      <ability>L2_AI_Punc</ability>
      <abilityName>标点纠错</abilityName>
      <candidateList>
        <item/>
      </candidateList>
      <explain/>
      <paraID>6E263FCB</paraID>
      <start>50</start>
      <end>51</end>
      <status>ignored</status>
      <modifiedWord/>
      <trackRevisions>false</trackRevisions>
    </reviewItem>
    <reviewItem>
      <errorID>c1c91199-ef5a-41b1-94aa-43b0f9241722</errorID>
      <errorWord>参考</errorWord>
      <group>L1_AI</group>
      <groupName>深度校对</groupName>
      <ability>L2_AI_Grammar</ability>
      <abilityName>语法纠错</abilityName>
      <candidateList>
        <item> kg（参考</item>
      </candidateList>
      <explain/>
      <paraID>6E263FCB</paraID>
      <start>61</start>
      <end>67</end>
      <status>modified</status>
      <modifiedWord> kg（参考</modifiedWord>
      <trackRevisions>false</trackRevisions>
    </reviewItem>
    <reviewItem>
      <errorID>bc48c434-6acc-43cf-b1f2-4c2b497d85f1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6E263FCB</paraID>
      <start>72</start>
      <end>73</end>
      <status>ignored</status>
      <modifiedWord/>
      <trackRevisions>false</trackRevisions>
    </reviewItem>
    <reviewItem>
      <errorID>cfb06812-0c4e-4936-aef2-67edeef22f6d</errorID>
      <errorWord>化肥</errorWord>
      <group>L1_AI</group>
      <groupName>深度校对</groupName>
      <ability>L2_AI_Punc</ability>
      <abilityName>标点纠错</abilityName>
      <candidateList>
        <item>，化肥</item>
      </candidateList>
      <explain/>
      <paraID>6E263FCB</paraID>
      <start>73</start>
      <end>76</end>
      <status>modified</status>
      <modifiedWord>，化肥</modifiedWord>
      <trackRevisions>false</trackRevisions>
    </reviewItem>
    <reviewItem>
      <errorID>954e6de6-2326-4c40-a882-a46a61db8164</errorID>
      <errorWord>。。</errorWord>
      <group>L1_Punc</group>
      <groupName>标点问题</groupName>
      <ability>L2_Punc</ability>
      <abilityName>标点符号检查</abilityName>
      <candidateList>
        <item>。</item>
      </candidateList>
      <explain/>
      <paraID>14778766</paraID>
      <start>67</start>
      <end>68</end>
      <status>modified</status>
      <modifiedWord>。</modifiedWord>
      <trackRevisions>false</trackRevisions>
    </reviewItem>
    <reviewItem>
      <errorID>7fb3d38e-0316-444b-a4fd-374d157e21af</errorID>
      <errorWord>的么</errorWord>
      <group>L1_Word</group>
      <groupName>字词问题</groupName>
      <ability>L2_Alias</ability>
      <abilityName>也作/曾用词</abilityName>
      <candidateList>
        <item>的吗</item>
      </candidateList>
      <explain>词汇[的么]为不规范表述或旧称，其规范书面表述为[的吗]。</explain>
      <paraID>48920163</paraID>
      <start>8</start>
      <end>10</end>
      <status>ignored</status>
      <modifiedWord/>
      <trackRevisions>false</trackRevisions>
    </reviewItem>
    <reviewItem>
      <errorID>c8bbda8e-40a0-4128-ae5d-fce1de40af76</errorID>
      <errorWord>？</errorWord>
      <group>L1_AI</group>
      <groupName>深度校对</groupName>
      <ability>L2_AI_Grammar</ability>
      <abilityName>语法纠错</abilityName>
      <candidateList>
        <item>如何处理？</item>
      </candidateList>
      <explain/>
      <paraID>48920163</paraID>
      <start>15</start>
      <end>20</end>
      <status>modified</status>
      <modifiedWord>如何处理？</modifiedWord>
      <trackRevisions>false</trackRevisions>
    </reviewItem>
    <reviewItem>
      <errorID>d5a1670b-2447-4936-9ac3-08421e5c5315</errorID>
      <errorWord>有用</errorWord>
      <group>L1_Word</group>
      <groupName>字词问题</groupName>
      <ability>L2_Typo</ability>
      <abilityName>字词错误</abilityName>
      <candidateList>
        <item>有</item>
      </candidateList>
      <explain>〈书〉同“又”▲：三十～八年。</explain>
      <paraID>244C08AF</paraID>
      <start>21</start>
      <end>22</end>
      <status>modified</status>
      <modifiedWord>有</modifiedWord>
      <trackRevisions>false</trackRevisions>
    </reviewItem>
    <reviewItem>
      <errorID>571e47aa-35aa-4e46-9fb4-300e3faf78ac</errorID>
      <errorWord>福尔马林</errorWord>
      <group>L1_Word</group>
      <groupName>字词问题</groupName>
      <ability>L2_Typo</ability>
      <abilityName>字词错误</abilityName>
      <candidateList>
        <item>甲醛溶液</item>
      </candidateList>
      <explain/>
      <paraID>13F5F3A0</paraID>
      <start>3</start>
      <end>7</end>
      <status>ignored</status>
      <modifiedWord/>
      <trackRevisions>false</trackRevisions>
    </reviewItem>
    <reviewItem>
      <errorID>748093ff-4531-4d64-a92f-5e0d44b71772</errorID>
      <errorWord>。</errorWord>
      <group>L1_AI</group>
      <groupName>深度校对</groupName>
      <ability>L2_AI_Punc</ability>
      <abilityName>标点纠错</abilityName>
      <candidateList>
        <item/>
      </candidateList>
      <explain/>
      <paraID>79A622D6</paraID>
      <start>42</start>
      <end>43</end>
      <status>ignored</status>
      <modifiedWord/>
      <trackRevisions>false</trackRevisions>
    </reviewItem>
    <reviewItem>
      <errorID>2ce7590e-c8b8-4c82-b318-0c009809685f</errorID>
      <errorWord>？？</errorWord>
      <group>L1_Punc</group>
      <groupName>标点问题</groupName>
      <ability>L2_Punc</ability>
      <abilityName>标点符号检查</abilityName>
      <candidateList>
        <item>？</item>
      </candidateList>
      <explain/>
      <paraID>79A622D6</paraID>
      <start>49</start>
      <end>51</end>
      <status>ignored</status>
      <modifiedWord/>
      <trackRevisions>false</trackRevisions>
    </reviewItem>
    <reviewItem>
      <errorID>8ff95407-1d25-4248-a18c-c4aa5f249726</errorID>
      <errorWord>（有</errorWord>
      <group>L1_AI</group>
      <groupName>深度校对</groupName>
      <ability>L2_AI_Word</ability>
      <abilityName>字词纠错</abilityName>
      <candidateList>
        <item>（</item>
      </candidateList>
      <explain/>
      <paraID>70EEAFB0</paraID>
      <start>4</start>
      <end>6</end>
      <status>ignored</status>
      <modifiedWord/>
      <trackRevisions>false</trackRevisions>
    </reviewItem>
    <reviewItem>
      <errorID>a38d7749-1499-4f51-9767-6be04752ced8</errorID>
      <errorWord>什么时间</errorWord>
      <group>L1_AI</group>
      <groupName>深度校对</groupName>
      <ability>L2_AI_Word</ability>
      <abilityName>字词纠错</abilityName>
      <candidateList>
        <item>几个时间段</item>
      </candidateList>
      <explain/>
      <paraID>70EEAFB0</paraID>
      <start>7</start>
      <end>12</end>
      <status>modified</status>
      <modifiedWord>几个时间段</modifiedWord>
      <trackRevisions>false</trackRevisions>
    </reviewItem>
    <reviewItem>
      <errorID>a4317a07-eff6-487e-a12c-43ce9bb64000</errorID>
      <errorWord>出</errorWord>
      <group>L1_AI</group>
      <groupName>深度校对</groupName>
      <ability>L2_AI_Word</ability>
      <abilityName>字词纠错</abilityName>
      <candidateList>
        <item>如出</item>
      </candidateList>
      <explain/>
      <paraID>70EEAFB0</paraID>
      <start>15</start>
      <end>17</end>
      <status>modified</status>
      <modifiedWord>如出</modifiedWord>
      <trackRevisions>false</trackRevisions>
    </reviewItem>
    <reviewItem>
      <errorID>df380547-73d7-450e-8eb8-9ba502584795</errorID>
      <errorWord>？？</errorWord>
      <group>L1_Punc</group>
      <groupName>标点问题</groupName>
      <ability>L2_Punc</ability>
      <abilityName>标点符号检查</abilityName>
      <candidateList>
        <item>？</item>
      </candidateList>
      <explain/>
      <paraID>57B77EE5</paraID>
      <start>59</start>
      <end>60</end>
      <status>modified</status>
      <modifiedWord>？</modifiedWord>
      <trackRevisions>false</trackRevisions>
    </reviewItem>
    <reviewItem>
      <errorID>fec07a6a-d2c4-4b70-86cd-8e9409ea9f03</errorID>
      <errorWord>。</errorWord>
      <group>L1_AI</group>
      <groupName>深度校对</groupName>
      <ability>L2_AI_Punc</ability>
      <abilityName>标点纠错</abilityName>
      <candidateList>
        <item/>
      </candidateList>
      <explain/>
      <paraID>57B77EE5</paraID>
      <start>61</start>
      <end>61</end>
      <status>modified</status>
      <modifiedWord/>
      <trackRevisions>false</trackRevisions>
    </reviewItem>
    <reviewItem>
      <errorID>d140bf48-fd7f-48a6-abbf-c1bea6866ad6</errorID>
      <errorWord>40kg</errorWord>
      <group>L1_AI</group>
      <groupName>深度校对</groupName>
      <ability>L2_AI_Word</ability>
      <abilityName>字词纠错</abilityName>
      <candidateList>
        <item>40 kg</item>
      </candidateList>
      <explain/>
      <paraID>58E640D2</paraID>
      <start>49</start>
      <end>54</end>
      <status>modified</status>
      <modifiedWord>40 kg</modifiedWord>
      <trackRevisions>false</trackRevisions>
    </reviewItem>
    <reviewItem>
      <errorID>fbae2af0-3404-4a50-8fb8-d7cc19256f89</errorID>
      <errorWord>50kg。</errorWord>
      <group>L1_AI</group>
      <groupName>深度校对</groupName>
      <ability>L2_AI_Word</ability>
      <abilityName>字词纠错</abilityName>
      <candidateList>
        <item>50 kg</item>
      </candidateList>
      <explain/>
      <paraID>58E640D2</paraID>
      <start>55</start>
      <end>60</end>
      <status>modified</status>
      <modifiedWord>50 kg</modifiedWord>
      <trackRevisions>false</trackRevisions>
    </reviewItem>
    <reviewItem>
      <errorID>53f1f1cc-b093-4a1f-a9e4-151981569433</errorID>
      <errorWord>浇水</errorWord>
      <group>L1_AI</group>
      <groupName>深度校对</groupName>
      <ability>L2_AI_Word</ability>
      <abilityName>字词纠错</abilityName>
      <candidateList>
        <item>时浇水</item>
      </candidateList>
      <explain/>
      <paraID>2EF48124</paraID>
      <start>9</start>
      <end>12</end>
      <status>modified</status>
      <modifiedWord>时浇水</modifiedWord>
      <trackRevisions>false</trackRevisions>
    </reviewItem>
    <reviewItem>
      <errorID>9a29a8ae-1d4a-4ca3-9d59-de7aa64224f5</errorID>
      <errorWord>？</errorWord>
      <group>L1_AI</group>
      <groupName>深度校对</groupName>
      <ability>L2_AI_Grammar</ability>
      <abilityName>语法纠错</abilityName>
      <candidateList>
        <item>出现，</item>
      </candidateList>
      <explain/>
      <paraID> DA9BFD3</paraID>
      <start>13</start>
      <end>16</end>
      <status>modified</status>
      <modifiedWord>出现，</modifiedWord>
      <trackRevisions>false</trackRevisions>
    </reviewItem>
    <reviewItem>
      <errorID>cdd1e7c5-1653-4564-b1b6-e2e1807c3515</errorID>
      <errorWord>防治</errorWord>
      <group>L1_AI</group>
      <groupName>深度校对</groupName>
      <ability>L2_AI_Word</ability>
      <abilityName>字词纠错</abilityName>
      <candidateList>
        <item>有</item>
      </candidateList>
      <explain/>
      <paraID> DA9BFD3</paraID>
      <start>18</start>
      <end>19</end>
      <status>modified</status>
      <modifiedWord>有</modifiedWord>
      <trackRevisions>false</trackRevisions>
    </reviewItem>
    <reviewItem>
      <errorID>3c59da69-c452-4c28-9f58-d9df6913c720</errorID>
      <errorWord>方法</errorWord>
      <group>L1_AI</group>
      <groupName>深度校对</groupName>
      <ability>L2_AI_Grammar</ability>
      <abilityName>语法纠错</abilityName>
      <candidateList>
        <item>防治方法</item>
      </candidateList>
      <explain/>
      <paraID> DA9BFD3</paraID>
      <start>21</start>
      <end>25</end>
      <status>modified</status>
      <modifiedWord>防治方法</modifiedWord>
      <trackRevisions>false</trackRevisions>
    </reviewItem>
    <reviewItem>
      <errorID>45e2b780-63e3-440c-b12a-2d3a557aa083</errorID>
      <errorWord>:</errorWord>
      <group>L1_Format</group>
      <groupName>格式问题</groupName>
      <ability>L2_HalfPunc</ability>
      <abilityName>全半角检查</abilityName>
      <candidateList>
        <item>：</item>
      </candidateList>
      <explain>文本全半角错误。</explain>
      <paraID>575AB249</paraID>
      <start>9</start>
      <end>10</end>
      <status>modified</status>
      <modifiedWord>：</modifiedWord>
      <trackRevisions>false</trackRevisions>
    </reviewItem>
    <reviewItem>
      <errorID>da1fefaf-197a-425e-b883-e6403f77f20a</errorID>
      <errorWord>避开</errorWord>
      <group>L1_AI</group>
      <groupName>深度校对</groupName>
      <ability>L2_AI_Word</ability>
      <abilityName>字词纠错</abilityName>
      <candidateList>
        <item>应避开</item>
      </candidateList>
      <explain/>
      <paraID>5DC39EEF</paraID>
      <start>3</start>
      <end>6</end>
      <status>modified</status>
      <modifiedWord>应避开</modifiedWord>
      <trackRevisions>false</trackRevisions>
    </reviewItem>
    <reviewItem>
      <errorID>4b673bd7-3140-4172-ba5b-92a9ffebe62e</errorID>
      <errorWord>雨天采收</errorWord>
      <group>L1_AI</group>
      <groupName>深度校对</groupName>
      <ability>L2_AI_Grammar</ability>
      <abilityName>语法纠错</abilityName>
      <candidateList>
        <item>雨天</item>
      </candidateList>
      <explain/>
      <paraID>5DC39EEF</paraID>
      <start>6</start>
      <end>8</end>
      <status>modified</status>
      <modifiedWord>雨天</modifiedWord>
      <trackRevisions>false</trackRevisions>
    </reviewItem>
    <reviewItem>
      <errorID>c48067be-2f90-4b34-89ef-d5eb5b2dbfd1</errorID>
      <errorWord>其它有毒</errorWord>
      <group>L1_Word</group>
      <groupName>字词问题</groupName>
      <ability>L2_Alias</ability>
      <abilityName>也作/曾用词</abilityName>
      <candidateList>
        <item>其他有毒</item>
      </candidateList>
      <explain>词汇[其它有毒]为不规范表述或旧称，其规范书面表述为[其他有毒]。</explain>
      <paraID>299D7DE4</paraID>
      <start>26</start>
      <end>30</end>
      <status>modified</status>
      <modifiedWord>其他有毒</modifiedWord>
      <trackRevisions>false</trackRevisions>
    </reviewItem>
    <reviewItem>
      <errorID>95453435-385a-45d4-86da-77233ac3397c</errorID>
      <errorWord>及时</errorWord>
      <group>L1_AI</group>
      <groupName>深度校对</groupName>
      <ability>L2_AI_Word</ability>
      <abilityName>字词纠错</abilityName>
      <candidateList>
        <item>应及时</item>
      </candidateList>
      <explain/>
      <paraID>1335D8A0</paraID>
      <start>5</start>
      <end>8</end>
      <status>modified</status>
      <modifiedWord>应及时</modifiedWord>
      <trackRevisions>false</trackRevisions>
    </reviewItem>
  </reviewItems>
  <config/>
</contractReview>
</file>

<file path=customXml/item3.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B09FE98-9505-4E33-B709-325C9CF1DA88}">
  <ds:schemaRefs>
    <ds:schemaRef ds:uri="http://schemas.openxmlformats.org/officeDocument/2006/bibliography"/>
  </ds:schemaRefs>
</ds:datastoreItem>
</file>

<file path=customXml/itemProps2.xml><?xml version="1.0" encoding="utf-8"?>
<ds:datastoreItem xmlns:ds="http://schemas.openxmlformats.org/officeDocument/2006/customXml" ds:itemID="{D65AB9C1-FA74-47EE-BC85-FF59FD7A1DC7}">
  <ds:schemaRefs>
    <ds:schemaRef ds:uri="http://schemas.wps.cn/vas-ai-hub/contract-review"/>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102</TotalTime>
  <Pages>1</Pages>
  <Words>2303</Words>
  <Characters>2765</Characters>
  <Application>Microsoft Office Word</Application>
  <DocSecurity>0</DocSecurity>
  <Lines>172</Lines>
  <Paragraphs>230</Paragraphs>
  <ScaleCrop>false</ScaleCrop>
  <Company>PCMI</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夜偞 叶</cp:lastModifiedBy>
  <cp:revision>53</cp:revision>
  <cp:lastPrinted>2021-02-02T08:22:00Z</cp:lastPrinted>
  <dcterms:created xsi:type="dcterms:W3CDTF">2023-04-25T06:51:00Z</dcterms:created>
  <dcterms:modified xsi:type="dcterms:W3CDTF">2026-04-23T16:02:00Z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eyJoZGlkIjoiNWQ2M2M3NjMwOWFmYTljMzU3NzA1NWI2MjAwNmRhMmMiLCJ1c2VySWQiOiIxNjU4NjczNjY4In0=</vt:lpwstr>
  </property>
  <property fmtid="{D5CDD505-2E9C-101B-9397-08002B2CF9AE}" pid="16" name="KSOProductBuildVer">
    <vt:lpwstr>2052-12.1.0.23542</vt:lpwstr>
  </property>
  <property fmtid="{D5CDD505-2E9C-101B-9397-08002B2CF9AE}" pid="17" name="ICV">
    <vt:lpwstr>FB8FA22E2DC4450D84C078B32E8225EB_13</vt:lpwstr>
  </property>
</Properties>
</file>